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1A3E" w14:textId="77777777" w:rsidR="0027473C" w:rsidRPr="004D4F26" w:rsidRDefault="0027473C" w:rsidP="0027473C">
      <w:pPr>
        <w:jc w:val="center"/>
        <w:rPr>
          <w:b/>
        </w:rPr>
      </w:pPr>
      <w:r w:rsidRPr="004D4F26">
        <w:rPr>
          <w:b/>
        </w:rPr>
        <w:t>Brown County Sportsman’s Club</w:t>
      </w:r>
      <w:r w:rsidRPr="004D4F26">
        <w:rPr>
          <w:b/>
        </w:rPr>
        <w:br/>
        <w:t xml:space="preserve">5- Stand League Rules </w:t>
      </w:r>
    </w:p>
    <w:p w14:paraId="237C99D0" w14:textId="77777777" w:rsidR="0027473C" w:rsidRPr="004D4F26" w:rsidRDefault="0027473C" w:rsidP="0027473C">
      <w:pPr>
        <w:jc w:val="center"/>
      </w:pPr>
    </w:p>
    <w:p w14:paraId="7E257981" w14:textId="77777777" w:rsidR="0027473C" w:rsidRPr="004D4F26" w:rsidRDefault="0027473C" w:rsidP="0027473C">
      <w:pPr>
        <w:pStyle w:val="ListParagraph"/>
        <w:numPr>
          <w:ilvl w:val="0"/>
          <w:numId w:val="1"/>
        </w:numPr>
        <w:jc w:val="left"/>
      </w:pPr>
      <w:r w:rsidRPr="004D4F26">
        <w:t>This league will be governed by the NSCA rules.  This includes mandatory wearing of eye and ear protection.  Failure to comply with the wearing of either eye or ear protection will result in the loss of individual and team points.</w:t>
      </w:r>
    </w:p>
    <w:p w14:paraId="7EB34BDC" w14:textId="77777777" w:rsidR="0027473C" w:rsidRPr="004D4F26" w:rsidRDefault="0027473C" w:rsidP="0027473C">
      <w:pPr>
        <w:jc w:val="left"/>
        <w:rPr>
          <w:sz w:val="20"/>
        </w:rPr>
      </w:pPr>
    </w:p>
    <w:p w14:paraId="3F723CD2" w14:textId="77777777" w:rsidR="0027473C" w:rsidRPr="004D4F26" w:rsidRDefault="0027473C" w:rsidP="0027473C">
      <w:pPr>
        <w:pStyle w:val="ListParagraph"/>
        <w:numPr>
          <w:ilvl w:val="0"/>
          <w:numId w:val="1"/>
        </w:numPr>
        <w:jc w:val="left"/>
      </w:pPr>
      <w:r w:rsidRPr="004D4F26">
        <w:t>On the first night of each league, the league Managers may solicit a minimum of three volunteers to sit on the RULES REVIEW COMMITTEE (RRC).  Participants should submit all rule changes to one of the three RRC members or the league Managers.  The RRC will review all requests within two weeks of submission and provide a decision to the requester.  In addition, the RRC for the Winter 5-Stand league will review the then in place rules for any changes.  Any rule changes put in place can be contested by any participating team captain and a vote can be called.  All decisions will be decided on a majority rules basis.  The team captain or his representative must be present in order for the vote to count.  All voting will take place on a scheduled league shooting night.</w:t>
      </w:r>
    </w:p>
    <w:p w14:paraId="431B1711" w14:textId="77777777" w:rsidR="0027473C" w:rsidRPr="004D4F26" w:rsidRDefault="0027473C" w:rsidP="0027473C">
      <w:pPr>
        <w:pStyle w:val="ListParagraph"/>
      </w:pPr>
    </w:p>
    <w:p w14:paraId="67690614" w14:textId="5601DB15" w:rsidR="0027473C" w:rsidRPr="004D4F26" w:rsidRDefault="0027473C" w:rsidP="0027473C">
      <w:pPr>
        <w:pStyle w:val="ListParagraph"/>
        <w:numPr>
          <w:ilvl w:val="0"/>
          <w:numId w:val="1"/>
        </w:numPr>
        <w:jc w:val="left"/>
      </w:pPr>
      <w:r w:rsidRPr="004D4F26">
        <w:rPr>
          <w:b/>
          <w:bCs/>
        </w:rPr>
        <w:t xml:space="preserve">Sponsor fees are </w:t>
      </w:r>
      <w:r w:rsidRPr="004D4F26">
        <w:rPr>
          <w:b/>
          <w:bCs/>
          <w:u w:val="single"/>
        </w:rPr>
        <w:t>$30.00</w:t>
      </w:r>
      <w:r w:rsidRPr="004D4F26">
        <w:t>.   League shooting will be scheduled with the Google Drive Schedule, managed by the League Manager.  Team Captains are responsible to sign the team up. Team captains are responsible for selecting a suitable time slot for their team to shoot.  All teams must shoot as a single squad each week, no partial submission of scores from team members not able to shoot with the rest of the squad are accepted.</w:t>
      </w:r>
    </w:p>
    <w:p w14:paraId="307FA224" w14:textId="77777777" w:rsidR="000F6ACA" w:rsidRPr="004D4F26" w:rsidRDefault="000F6ACA" w:rsidP="000F6ACA">
      <w:pPr>
        <w:pStyle w:val="ListParagraph"/>
      </w:pPr>
    </w:p>
    <w:p w14:paraId="5C5545B3" w14:textId="132076AD" w:rsidR="000F6ACA" w:rsidRPr="004D4F26" w:rsidRDefault="000F6ACA" w:rsidP="000F6ACA">
      <w:pPr>
        <w:pStyle w:val="ListParagraph"/>
        <w:numPr>
          <w:ilvl w:val="0"/>
          <w:numId w:val="1"/>
        </w:numPr>
        <w:jc w:val="left"/>
      </w:pPr>
      <w:r w:rsidRPr="004D4F26">
        <w:t xml:space="preserve">A team will consist of no more than 7 different shooters.  Team members </w:t>
      </w:r>
      <w:r w:rsidRPr="004D4F26">
        <w:rPr>
          <w:b/>
          <w:u w:val="single"/>
        </w:rPr>
        <w:t>must</w:t>
      </w:r>
      <w:r w:rsidRPr="004D4F26">
        <w:t xml:space="preserve"> be listed on the signup sheet by week 7, confirmed with League Manager, and will need to shoot at least two rounds </w:t>
      </w:r>
      <w:r w:rsidRPr="004D4F26">
        <w:rPr>
          <w:b/>
          <w:u w:val="single"/>
        </w:rPr>
        <w:t>on or before</w:t>
      </w:r>
      <w:r w:rsidRPr="004D4F26">
        <w:t xml:space="preserve"> week 10 of a </w:t>
      </w:r>
      <w:r w:rsidR="008641E7" w:rsidRPr="004D4F26">
        <w:t>15-week</w:t>
      </w:r>
      <w:r w:rsidRPr="004D4F26">
        <w:t xml:space="preserve"> league.  Individuals can shoot on multiple teams if desired. No roster additions are permitted after the 7</w:t>
      </w:r>
      <w:r w:rsidRPr="004D4F26">
        <w:rPr>
          <w:vertAlign w:val="superscript"/>
        </w:rPr>
        <w:t>th</w:t>
      </w:r>
      <w:r w:rsidRPr="004D4F26">
        <w:t xml:space="preserve"> week of the league.</w:t>
      </w:r>
    </w:p>
    <w:p w14:paraId="52706917" w14:textId="77777777" w:rsidR="000F6ACA" w:rsidRPr="004D4F26" w:rsidRDefault="000F6ACA" w:rsidP="000F6ACA">
      <w:pPr>
        <w:jc w:val="left"/>
      </w:pPr>
    </w:p>
    <w:p w14:paraId="400B5416" w14:textId="3EAF0572" w:rsidR="000F6ACA" w:rsidRPr="004D4F26" w:rsidRDefault="000F6ACA" w:rsidP="000F6ACA">
      <w:pPr>
        <w:pStyle w:val="ListParagraph"/>
        <w:numPr>
          <w:ilvl w:val="0"/>
          <w:numId w:val="1"/>
        </w:numPr>
        <w:jc w:val="left"/>
      </w:pPr>
      <w:r w:rsidRPr="004D4F26">
        <w:t xml:space="preserve">The team captain should collect fees from each shooter (a total of 3 to 5 per squad) and pay the league Managers prior to your scheduled time </w:t>
      </w:r>
      <w:r w:rsidRPr="004D4F26">
        <w:rPr>
          <w:b/>
          <w:bCs/>
        </w:rPr>
        <w:t xml:space="preserve">(If your team shoots on a night other than Thursday, please </w:t>
      </w:r>
      <w:proofErr w:type="gramStart"/>
      <w:r w:rsidRPr="004D4F26">
        <w:rPr>
          <w:b/>
          <w:bCs/>
        </w:rPr>
        <w:t>make arrangements</w:t>
      </w:r>
      <w:proofErr w:type="gramEnd"/>
      <w:r w:rsidRPr="004D4F26">
        <w:rPr>
          <w:b/>
          <w:bCs/>
        </w:rPr>
        <w:t xml:space="preserve"> with the League Manager).</w:t>
      </w:r>
      <w:r w:rsidRPr="004D4F26">
        <w:t xml:space="preserve">  The weekly league fee for each team is $4 per shooter and applies to the number of shooters per week regardless if a team is submitting the minimum of 3 scores, or the maximum of 5 scores.  All payments are cash paid to the league manager each week.</w:t>
      </w:r>
    </w:p>
    <w:p w14:paraId="72282E34" w14:textId="77777777" w:rsidR="000F6ACA" w:rsidRPr="004D4F26" w:rsidRDefault="000F6ACA" w:rsidP="000F6ACA">
      <w:pPr>
        <w:jc w:val="left"/>
      </w:pPr>
    </w:p>
    <w:p w14:paraId="0D41E9AC" w14:textId="77777777" w:rsidR="000F6ACA" w:rsidRPr="004D4F26" w:rsidRDefault="000F6ACA" w:rsidP="000F6ACA">
      <w:pPr>
        <w:pStyle w:val="ListParagraph"/>
        <w:numPr>
          <w:ilvl w:val="0"/>
          <w:numId w:val="1"/>
        </w:numPr>
        <w:jc w:val="left"/>
      </w:pPr>
      <w:r w:rsidRPr="004D4F26">
        <w:t xml:space="preserve">Teams must be on the field and ready to shoot at their assigned times.  </w:t>
      </w:r>
    </w:p>
    <w:p w14:paraId="4F8D55C1" w14:textId="77777777" w:rsidR="000F6ACA" w:rsidRPr="004D4F26" w:rsidRDefault="000F6ACA" w:rsidP="000F6ACA">
      <w:pPr>
        <w:pStyle w:val="ListParagraph"/>
      </w:pPr>
    </w:p>
    <w:p w14:paraId="36219B26" w14:textId="1A46C35F" w:rsidR="000F6ACA" w:rsidRPr="004D4F26" w:rsidRDefault="000F6ACA" w:rsidP="000F6ACA">
      <w:pPr>
        <w:pStyle w:val="ListParagraph"/>
        <w:numPr>
          <w:ilvl w:val="0"/>
          <w:numId w:val="1"/>
        </w:numPr>
        <w:jc w:val="left"/>
      </w:pPr>
      <w:r w:rsidRPr="004D4F26">
        <w:t xml:space="preserve">If a team fails to shoot in a given week, they will be given </w:t>
      </w:r>
      <w:r w:rsidRPr="004D4F26">
        <w:rPr>
          <w:b/>
          <w:u w:val="single"/>
        </w:rPr>
        <w:t>one</w:t>
      </w:r>
      <w:r w:rsidRPr="004D4F26">
        <w:rPr>
          <w:u w:val="single"/>
        </w:rPr>
        <w:t xml:space="preserve"> </w:t>
      </w:r>
      <w:r w:rsidRPr="004D4F26">
        <w:t>week to make this league round up, unless this night falls on the last night of league.  All final night of league shooting is final and will be scored at the end of that night. A team may shoot one or two shooters down if necessary.  The missing scores will be marked as zero and the normal league fee of $4 per shooter is still owed and must be paid.  Shooting ahead is permitted, if coordinated with the league Managers.  All league fees are due for each team each week without exception.</w:t>
      </w:r>
    </w:p>
    <w:p w14:paraId="1024324E" w14:textId="77777777" w:rsidR="000F6ACA" w:rsidRPr="004D4F26" w:rsidRDefault="000F6ACA" w:rsidP="000F6ACA">
      <w:pPr>
        <w:jc w:val="left"/>
      </w:pPr>
    </w:p>
    <w:p w14:paraId="25BC1DD0" w14:textId="14D2F689" w:rsidR="000F6ACA" w:rsidRPr="004D4F26" w:rsidRDefault="000F6ACA" w:rsidP="000F6ACA">
      <w:pPr>
        <w:pStyle w:val="ListParagraph"/>
        <w:numPr>
          <w:ilvl w:val="0"/>
          <w:numId w:val="1"/>
        </w:numPr>
        <w:jc w:val="left"/>
      </w:pPr>
      <w:r w:rsidRPr="004D4F26">
        <w:t>Scoring will take the top 3 scores per team of each week, and based on average, designate the “high,” “Mid,” &amp; “Low” shooter and stack rank all the teams based on a handicapped total.  An additional ranking will be based on birds hit (after handicap for the 3 scores taken).  Max points per shooter is equal to the number of teams.  Ties split points. See League Manager for breakdown of points if there are questions.</w:t>
      </w:r>
    </w:p>
    <w:p w14:paraId="33263822" w14:textId="77777777" w:rsidR="000F6ACA" w:rsidRPr="004D4F26" w:rsidRDefault="000F6ACA" w:rsidP="000F6ACA">
      <w:pPr>
        <w:jc w:val="left"/>
      </w:pPr>
    </w:p>
    <w:p w14:paraId="0731C2D0" w14:textId="5247318C" w:rsidR="000F6ACA" w:rsidRPr="004D4F26" w:rsidRDefault="000F6ACA" w:rsidP="000F6ACA">
      <w:pPr>
        <w:pStyle w:val="ListParagraph"/>
        <w:numPr>
          <w:ilvl w:val="0"/>
          <w:numId w:val="1"/>
        </w:numPr>
        <w:jc w:val="left"/>
      </w:pPr>
      <w:r w:rsidRPr="004D4F26">
        <w:t xml:space="preserve">Shooters must shoot 3 times to be eligible for a trophy or door prizes at the annual 5-Stand banquet.  High Gun trophies require individuals to shoot two-thirds of the league.  For </w:t>
      </w:r>
      <w:r w:rsidR="008641E7" w:rsidRPr="004D4F26">
        <w:t>example,</w:t>
      </w:r>
      <w:r w:rsidRPr="004D4F26">
        <w:t xml:space="preserve"> if the league was 15 weeks long – to qualify for the HOA or HG, a shooter must shoot 10 times.</w:t>
      </w:r>
    </w:p>
    <w:p w14:paraId="0B327F8C" w14:textId="77777777" w:rsidR="000F6ACA" w:rsidRPr="004D4F26" w:rsidRDefault="000F6ACA" w:rsidP="000F6ACA">
      <w:pPr>
        <w:pStyle w:val="ListParagraph"/>
        <w:numPr>
          <w:ilvl w:val="0"/>
          <w:numId w:val="1"/>
        </w:numPr>
        <w:jc w:val="left"/>
      </w:pPr>
      <w:r w:rsidRPr="004D4F26">
        <w:lastRenderedPageBreak/>
        <w:t xml:space="preserve">Ties for first place in a given league will be decided by shoot off on the last night of the league based on handicaps in place for that night.  </w:t>
      </w:r>
    </w:p>
    <w:p w14:paraId="600EEE81" w14:textId="77777777" w:rsidR="000F6ACA" w:rsidRPr="004D4F26" w:rsidRDefault="000F6ACA" w:rsidP="000F6ACA">
      <w:pPr>
        <w:ind w:left="540"/>
        <w:jc w:val="left"/>
      </w:pPr>
    </w:p>
    <w:p w14:paraId="39D73B26" w14:textId="77777777" w:rsidR="000F6ACA" w:rsidRPr="004D4F26" w:rsidRDefault="000F6ACA" w:rsidP="000F6ACA">
      <w:pPr>
        <w:pStyle w:val="ListParagraph"/>
        <w:numPr>
          <w:ilvl w:val="0"/>
          <w:numId w:val="1"/>
        </w:numPr>
        <w:jc w:val="left"/>
      </w:pPr>
      <w:r w:rsidRPr="004D4F26">
        <w:t>Anyone considered under the influence of alcohol or drugs, by the league Managers or by any BCSC board member will not be allowed to shoot and may be removed from the league at the discretion of the league Managers.</w:t>
      </w:r>
    </w:p>
    <w:p w14:paraId="6048BBA2" w14:textId="77777777" w:rsidR="000F6ACA" w:rsidRPr="004D4F26" w:rsidRDefault="000F6ACA" w:rsidP="000F6ACA">
      <w:pPr>
        <w:jc w:val="left"/>
      </w:pPr>
    </w:p>
    <w:p w14:paraId="30D8A077" w14:textId="77777777" w:rsidR="000F6ACA" w:rsidRPr="004D4F26" w:rsidRDefault="000F6ACA" w:rsidP="000F6ACA">
      <w:pPr>
        <w:pStyle w:val="ListParagraph"/>
        <w:numPr>
          <w:ilvl w:val="0"/>
          <w:numId w:val="1"/>
        </w:numPr>
        <w:jc w:val="left"/>
      </w:pPr>
      <w:r w:rsidRPr="004D4F26">
        <w:t xml:space="preserve">When loading the 5-Stand machines, please break down all empty boxes and dispose of properly in the recycling bins provided on each field.  </w:t>
      </w:r>
    </w:p>
    <w:p w14:paraId="19E73E6B" w14:textId="77777777" w:rsidR="008641E7" w:rsidRPr="004D4F26" w:rsidRDefault="008641E7" w:rsidP="008641E7">
      <w:pPr>
        <w:jc w:val="left"/>
      </w:pPr>
    </w:p>
    <w:p w14:paraId="419442FF" w14:textId="77777777" w:rsidR="008641E7" w:rsidRPr="004D4F26" w:rsidRDefault="008641E7" w:rsidP="008641E7">
      <w:pPr>
        <w:pStyle w:val="ListParagraph"/>
        <w:numPr>
          <w:ilvl w:val="0"/>
          <w:numId w:val="1"/>
        </w:numPr>
        <w:jc w:val="left"/>
      </w:pPr>
      <w:r w:rsidRPr="004D4F26">
        <w:t>If a team fails to complete the league for any reason:</w:t>
      </w:r>
    </w:p>
    <w:p w14:paraId="6FDB0C0C" w14:textId="77777777" w:rsidR="008641E7" w:rsidRPr="004D4F26" w:rsidRDefault="008641E7" w:rsidP="008641E7">
      <w:pPr>
        <w:pStyle w:val="ListParagraph"/>
        <w:numPr>
          <w:ilvl w:val="1"/>
          <w:numId w:val="1"/>
        </w:numPr>
        <w:jc w:val="left"/>
      </w:pPr>
      <w:r w:rsidRPr="004D4F26">
        <w:t>If the team quits anytime during the league, all previous scores for that team are void, all previously scores for their opposing teams will stand and be scored accordingly.  For the remainder of the league – opposing teams will shoot as a Bye week – see rule #9.</w:t>
      </w:r>
    </w:p>
    <w:p w14:paraId="416A1947" w14:textId="034C4A30" w:rsidR="008641E7" w:rsidRPr="004D4F26" w:rsidRDefault="008641E7" w:rsidP="008641E7">
      <w:pPr>
        <w:pStyle w:val="ListParagraph"/>
        <w:numPr>
          <w:ilvl w:val="1"/>
          <w:numId w:val="1"/>
        </w:numPr>
        <w:jc w:val="left"/>
      </w:pPr>
      <w:r w:rsidRPr="004D4F26">
        <w:t xml:space="preserve">If the team that failed to complete the league pays the $12 per team per week league fee for the entire league schedule, that team and its members </w:t>
      </w:r>
      <w:r w:rsidRPr="004D4F26">
        <w:rPr>
          <w:b/>
          <w:u w:val="single"/>
        </w:rPr>
        <w:t>will be</w:t>
      </w:r>
      <w:r w:rsidRPr="004D4F26">
        <w:t xml:space="preserve"> allowed to shoot in any future 5-Stand league at BCSC.</w:t>
      </w:r>
    </w:p>
    <w:p w14:paraId="1E588872" w14:textId="77777777" w:rsidR="008641E7" w:rsidRPr="004D4F26" w:rsidRDefault="008641E7" w:rsidP="008641E7">
      <w:pPr>
        <w:pStyle w:val="ListParagraph"/>
        <w:numPr>
          <w:ilvl w:val="1"/>
          <w:numId w:val="1"/>
        </w:numPr>
        <w:jc w:val="left"/>
      </w:pPr>
      <w:r w:rsidRPr="004D4F26">
        <w:t xml:space="preserve">If the team that failed to complete the league does </w:t>
      </w:r>
      <w:r w:rsidRPr="004D4F26">
        <w:rPr>
          <w:b/>
          <w:u w:val="single"/>
        </w:rPr>
        <w:t>not</w:t>
      </w:r>
      <w:r w:rsidRPr="004D4F26">
        <w:t xml:space="preserve"> pay the weekly league fee for the entire league schedule, that team and its members may be allowed to shoot in future 5-Stand leagues at BCSC with two-thirds approval of the team captains in the current league/session.</w:t>
      </w:r>
    </w:p>
    <w:p w14:paraId="1967A623" w14:textId="77777777" w:rsidR="008641E7" w:rsidRPr="004D4F26" w:rsidRDefault="008641E7" w:rsidP="008641E7">
      <w:pPr>
        <w:pStyle w:val="ListParagraph"/>
        <w:ind w:left="1440"/>
        <w:jc w:val="left"/>
      </w:pPr>
    </w:p>
    <w:p w14:paraId="04345769" w14:textId="77777777" w:rsidR="008641E7" w:rsidRPr="004D4F26" w:rsidRDefault="008641E7" w:rsidP="008641E7">
      <w:pPr>
        <w:pStyle w:val="ListParagraph"/>
        <w:numPr>
          <w:ilvl w:val="0"/>
          <w:numId w:val="1"/>
        </w:numPr>
        <w:jc w:val="left"/>
      </w:pPr>
      <w:r w:rsidRPr="004D4F26">
        <w:t>Grievances will be settled by the RRC and the Managers using NSCA rules and/or the above league rules.  A majority decision by the RRC and the Managers will determine the resolution of all grievances.  The appeals process will consist of elevating the issue to the team captains for a vote in which the majority would decide the outcome.  Two thirds of the teams must vote for it to be valid and the captain or a representative must be present.  All votes will occur on a regularly scheduled league shooting night.</w:t>
      </w:r>
    </w:p>
    <w:p w14:paraId="19B78644" w14:textId="77777777" w:rsidR="008641E7" w:rsidRPr="004D4F26" w:rsidRDefault="008641E7" w:rsidP="008641E7">
      <w:pPr>
        <w:pStyle w:val="ListParagraph"/>
        <w:ind w:left="900"/>
        <w:jc w:val="center"/>
        <w:rPr>
          <w:b/>
        </w:rPr>
      </w:pPr>
      <w:r w:rsidRPr="004D4F26">
        <w:rPr>
          <w:b/>
        </w:rPr>
        <w:t>Team Sign Up:</w:t>
      </w:r>
    </w:p>
    <w:p w14:paraId="02F1ECFD" w14:textId="77777777" w:rsidR="008641E7" w:rsidRPr="004D4F26" w:rsidRDefault="008641E7" w:rsidP="008641E7">
      <w:pPr>
        <w:pStyle w:val="ListParagraph"/>
        <w:ind w:left="900"/>
        <w:jc w:val="both"/>
        <w:rPr>
          <w:sz w:val="20"/>
        </w:rPr>
      </w:pPr>
    </w:p>
    <w:p w14:paraId="7E4304EA" w14:textId="61814989" w:rsidR="008641E7" w:rsidRPr="004D4F26" w:rsidRDefault="008641E7" w:rsidP="008641E7">
      <w:pPr>
        <w:jc w:val="left"/>
      </w:pPr>
      <w:r w:rsidRPr="004D4F26">
        <w:t>Team Name:  _____________________________________________________ Sponsor Fee Paid: _____</w:t>
      </w:r>
    </w:p>
    <w:p w14:paraId="528FF219" w14:textId="77777777" w:rsidR="008641E7" w:rsidRPr="004D4F26" w:rsidRDefault="008641E7" w:rsidP="008641E7">
      <w:pPr>
        <w:jc w:val="left"/>
      </w:pPr>
    </w:p>
    <w:p w14:paraId="6C20709A" w14:textId="67EEE339" w:rsidR="008641E7" w:rsidRPr="004D4F26" w:rsidRDefault="008641E7" w:rsidP="008641E7">
      <w:pPr>
        <w:jc w:val="left"/>
      </w:pPr>
      <w:r w:rsidRPr="004D4F26">
        <w:t>Captain:  _____________________________________________________</w:t>
      </w:r>
    </w:p>
    <w:p w14:paraId="338CBDDB" w14:textId="77777777" w:rsidR="008641E7" w:rsidRPr="004D4F26" w:rsidRDefault="008641E7" w:rsidP="008641E7">
      <w:pPr>
        <w:pStyle w:val="ListParagraph"/>
        <w:ind w:left="900"/>
        <w:jc w:val="left"/>
        <w:rPr>
          <w:sz w:val="20"/>
        </w:rPr>
      </w:pPr>
    </w:p>
    <w:tbl>
      <w:tblPr>
        <w:tblStyle w:val="TableGrid"/>
        <w:tblW w:w="11088" w:type="dxa"/>
        <w:tblLook w:val="04A0" w:firstRow="1" w:lastRow="0" w:firstColumn="1" w:lastColumn="0" w:noHBand="0" w:noVBand="1"/>
      </w:tblPr>
      <w:tblGrid>
        <w:gridCol w:w="550"/>
        <w:gridCol w:w="3422"/>
        <w:gridCol w:w="3704"/>
        <w:gridCol w:w="2569"/>
        <w:gridCol w:w="843"/>
      </w:tblGrid>
      <w:tr w:rsidR="008641E7" w:rsidRPr="004D4F26" w14:paraId="07F40124" w14:textId="77777777" w:rsidTr="00684491">
        <w:tc>
          <w:tcPr>
            <w:tcW w:w="550" w:type="dxa"/>
          </w:tcPr>
          <w:p w14:paraId="395C426A" w14:textId="77777777" w:rsidR="008641E7" w:rsidRPr="004D4F26" w:rsidRDefault="008641E7" w:rsidP="00684491">
            <w:pPr>
              <w:jc w:val="center"/>
              <w:rPr>
                <w:sz w:val="44"/>
              </w:rPr>
            </w:pPr>
            <w:r w:rsidRPr="004D4F26">
              <w:rPr>
                <w:sz w:val="40"/>
              </w:rPr>
              <w:t>#</w:t>
            </w:r>
          </w:p>
        </w:tc>
        <w:tc>
          <w:tcPr>
            <w:tcW w:w="3422" w:type="dxa"/>
          </w:tcPr>
          <w:p w14:paraId="236CBDC4" w14:textId="77777777" w:rsidR="008641E7" w:rsidRPr="004D4F26" w:rsidRDefault="008641E7" w:rsidP="00684491">
            <w:pPr>
              <w:jc w:val="center"/>
              <w:rPr>
                <w:sz w:val="44"/>
              </w:rPr>
            </w:pPr>
            <w:r w:rsidRPr="004D4F26">
              <w:rPr>
                <w:sz w:val="44"/>
              </w:rPr>
              <w:t>Name</w:t>
            </w:r>
          </w:p>
        </w:tc>
        <w:tc>
          <w:tcPr>
            <w:tcW w:w="3704" w:type="dxa"/>
          </w:tcPr>
          <w:p w14:paraId="1DB8D934" w14:textId="77777777" w:rsidR="008641E7" w:rsidRPr="004D4F26" w:rsidRDefault="008641E7" w:rsidP="00684491">
            <w:pPr>
              <w:jc w:val="center"/>
              <w:rPr>
                <w:sz w:val="44"/>
              </w:rPr>
            </w:pPr>
            <w:r w:rsidRPr="004D4F26">
              <w:rPr>
                <w:sz w:val="44"/>
              </w:rPr>
              <w:t>Email</w:t>
            </w:r>
          </w:p>
        </w:tc>
        <w:tc>
          <w:tcPr>
            <w:tcW w:w="2569" w:type="dxa"/>
          </w:tcPr>
          <w:p w14:paraId="577160ED" w14:textId="77777777" w:rsidR="008641E7" w:rsidRPr="004D4F26" w:rsidRDefault="008641E7" w:rsidP="00684491">
            <w:pPr>
              <w:jc w:val="center"/>
              <w:rPr>
                <w:sz w:val="28"/>
              </w:rPr>
            </w:pPr>
            <w:r w:rsidRPr="004D4F26">
              <w:rPr>
                <w:sz w:val="44"/>
              </w:rPr>
              <w:t>Phone</w:t>
            </w:r>
          </w:p>
        </w:tc>
        <w:tc>
          <w:tcPr>
            <w:tcW w:w="843" w:type="dxa"/>
          </w:tcPr>
          <w:p w14:paraId="33A0576A" w14:textId="77777777" w:rsidR="008641E7" w:rsidRPr="004D4F26" w:rsidRDefault="008641E7" w:rsidP="00684491">
            <w:pPr>
              <w:jc w:val="center"/>
            </w:pPr>
            <w:proofErr w:type="spellStart"/>
            <w:r w:rsidRPr="004D4F26">
              <w:t>Memb</w:t>
            </w:r>
            <w:proofErr w:type="spellEnd"/>
          </w:p>
          <w:p w14:paraId="294645E4" w14:textId="77777777" w:rsidR="008641E7" w:rsidRPr="004D4F26" w:rsidRDefault="008641E7" w:rsidP="00684491">
            <w:pPr>
              <w:jc w:val="center"/>
              <w:rPr>
                <w:sz w:val="44"/>
              </w:rPr>
            </w:pPr>
            <w:r w:rsidRPr="004D4F26">
              <w:t>Y/N</w:t>
            </w:r>
          </w:p>
        </w:tc>
      </w:tr>
      <w:tr w:rsidR="008641E7" w:rsidRPr="004D4F26" w14:paraId="0DE56BA0" w14:textId="77777777" w:rsidTr="00684491">
        <w:tc>
          <w:tcPr>
            <w:tcW w:w="550" w:type="dxa"/>
          </w:tcPr>
          <w:p w14:paraId="36DC763B" w14:textId="77777777" w:rsidR="008641E7" w:rsidRPr="004D4F26" w:rsidRDefault="008641E7" w:rsidP="00684491">
            <w:pPr>
              <w:jc w:val="center"/>
              <w:rPr>
                <w:sz w:val="44"/>
              </w:rPr>
            </w:pPr>
            <w:r w:rsidRPr="004D4F26">
              <w:rPr>
                <w:sz w:val="44"/>
              </w:rPr>
              <w:t>1</w:t>
            </w:r>
          </w:p>
        </w:tc>
        <w:tc>
          <w:tcPr>
            <w:tcW w:w="3422" w:type="dxa"/>
          </w:tcPr>
          <w:p w14:paraId="42B07918" w14:textId="77777777" w:rsidR="008641E7" w:rsidRPr="004D4F26" w:rsidRDefault="008641E7" w:rsidP="00684491">
            <w:pPr>
              <w:jc w:val="left"/>
              <w:rPr>
                <w:sz w:val="52"/>
              </w:rPr>
            </w:pPr>
          </w:p>
        </w:tc>
        <w:tc>
          <w:tcPr>
            <w:tcW w:w="3704" w:type="dxa"/>
          </w:tcPr>
          <w:p w14:paraId="07226863" w14:textId="77777777" w:rsidR="008641E7" w:rsidRPr="004D4F26" w:rsidRDefault="008641E7" w:rsidP="00684491">
            <w:pPr>
              <w:jc w:val="left"/>
              <w:rPr>
                <w:sz w:val="52"/>
              </w:rPr>
            </w:pPr>
          </w:p>
        </w:tc>
        <w:tc>
          <w:tcPr>
            <w:tcW w:w="2569" w:type="dxa"/>
          </w:tcPr>
          <w:p w14:paraId="4E0B4933" w14:textId="77777777" w:rsidR="008641E7" w:rsidRPr="004D4F26" w:rsidRDefault="008641E7" w:rsidP="00684491">
            <w:pPr>
              <w:jc w:val="left"/>
              <w:rPr>
                <w:sz w:val="52"/>
              </w:rPr>
            </w:pPr>
          </w:p>
        </w:tc>
        <w:tc>
          <w:tcPr>
            <w:tcW w:w="843" w:type="dxa"/>
          </w:tcPr>
          <w:p w14:paraId="2203FBF3" w14:textId="77777777" w:rsidR="008641E7" w:rsidRPr="004D4F26" w:rsidRDefault="008641E7" w:rsidP="00684491">
            <w:pPr>
              <w:jc w:val="left"/>
              <w:rPr>
                <w:sz w:val="52"/>
              </w:rPr>
            </w:pPr>
          </w:p>
        </w:tc>
      </w:tr>
      <w:tr w:rsidR="008641E7" w:rsidRPr="004D4F26" w14:paraId="173E96BB" w14:textId="77777777" w:rsidTr="00684491">
        <w:tc>
          <w:tcPr>
            <w:tcW w:w="550" w:type="dxa"/>
          </w:tcPr>
          <w:p w14:paraId="355EA481" w14:textId="77777777" w:rsidR="008641E7" w:rsidRPr="004D4F26" w:rsidRDefault="008641E7" w:rsidP="00684491">
            <w:pPr>
              <w:jc w:val="center"/>
              <w:rPr>
                <w:sz w:val="44"/>
              </w:rPr>
            </w:pPr>
            <w:r w:rsidRPr="004D4F26">
              <w:rPr>
                <w:sz w:val="44"/>
              </w:rPr>
              <w:t>2</w:t>
            </w:r>
          </w:p>
        </w:tc>
        <w:tc>
          <w:tcPr>
            <w:tcW w:w="3422" w:type="dxa"/>
          </w:tcPr>
          <w:p w14:paraId="0AD9B85E" w14:textId="77777777" w:rsidR="008641E7" w:rsidRPr="004D4F26" w:rsidRDefault="008641E7" w:rsidP="00684491">
            <w:pPr>
              <w:jc w:val="left"/>
              <w:rPr>
                <w:sz w:val="52"/>
              </w:rPr>
            </w:pPr>
          </w:p>
        </w:tc>
        <w:tc>
          <w:tcPr>
            <w:tcW w:w="3704" w:type="dxa"/>
          </w:tcPr>
          <w:p w14:paraId="5D8296E8" w14:textId="77777777" w:rsidR="008641E7" w:rsidRPr="004D4F26" w:rsidRDefault="008641E7" w:rsidP="00684491">
            <w:pPr>
              <w:jc w:val="left"/>
              <w:rPr>
                <w:sz w:val="52"/>
              </w:rPr>
            </w:pPr>
          </w:p>
        </w:tc>
        <w:tc>
          <w:tcPr>
            <w:tcW w:w="2569" w:type="dxa"/>
          </w:tcPr>
          <w:p w14:paraId="75E43B4A" w14:textId="77777777" w:rsidR="008641E7" w:rsidRPr="004D4F26" w:rsidRDefault="008641E7" w:rsidP="00684491">
            <w:pPr>
              <w:jc w:val="left"/>
              <w:rPr>
                <w:sz w:val="52"/>
              </w:rPr>
            </w:pPr>
          </w:p>
        </w:tc>
        <w:tc>
          <w:tcPr>
            <w:tcW w:w="843" w:type="dxa"/>
          </w:tcPr>
          <w:p w14:paraId="4FC36D22" w14:textId="77777777" w:rsidR="008641E7" w:rsidRPr="004D4F26" w:rsidRDefault="008641E7" w:rsidP="00684491">
            <w:pPr>
              <w:jc w:val="left"/>
              <w:rPr>
                <w:sz w:val="52"/>
              </w:rPr>
            </w:pPr>
          </w:p>
        </w:tc>
      </w:tr>
      <w:tr w:rsidR="008641E7" w:rsidRPr="004D4F26" w14:paraId="28F707D2" w14:textId="77777777" w:rsidTr="00684491">
        <w:tc>
          <w:tcPr>
            <w:tcW w:w="550" w:type="dxa"/>
          </w:tcPr>
          <w:p w14:paraId="5729548E" w14:textId="77777777" w:rsidR="008641E7" w:rsidRPr="004D4F26" w:rsidRDefault="008641E7" w:rsidP="00684491">
            <w:pPr>
              <w:jc w:val="center"/>
              <w:rPr>
                <w:sz w:val="44"/>
              </w:rPr>
            </w:pPr>
            <w:r w:rsidRPr="004D4F26">
              <w:rPr>
                <w:sz w:val="44"/>
              </w:rPr>
              <w:t>3</w:t>
            </w:r>
          </w:p>
        </w:tc>
        <w:tc>
          <w:tcPr>
            <w:tcW w:w="3422" w:type="dxa"/>
          </w:tcPr>
          <w:p w14:paraId="679DB682" w14:textId="77777777" w:rsidR="008641E7" w:rsidRPr="004D4F26" w:rsidRDefault="008641E7" w:rsidP="00684491">
            <w:pPr>
              <w:jc w:val="left"/>
              <w:rPr>
                <w:sz w:val="52"/>
              </w:rPr>
            </w:pPr>
          </w:p>
        </w:tc>
        <w:tc>
          <w:tcPr>
            <w:tcW w:w="3704" w:type="dxa"/>
          </w:tcPr>
          <w:p w14:paraId="286F7AC9" w14:textId="77777777" w:rsidR="008641E7" w:rsidRPr="004D4F26" w:rsidRDefault="008641E7" w:rsidP="00684491">
            <w:pPr>
              <w:jc w:val="left"/>
              <w:rPr>
                <w:sz w:val="52"/>
              </w:rPr>
            </w:pPr>
          </w:p>
        </w:tc>
        <w:tc>
          <w:tcPr>
            <w:tcW w:w="2569" w:type="dxa"/>
          </w:tcPr>
          <w:p w14:paraId="57C63787" w14:textId="77777777" w:rsidR="008641E7" w:rsidRPr="004D4F26" w:rsidRDefault="008641E7" w:rsidP="00684491">
            <w:pPr>
              <w:jc w:val="left"/>
              <w:rPr>
                <w:sz w:val="52"/>
              </w:rPr>
            </w:pPr>
          </w:p>
        </w:tc>
        <w:tc>
          <w:tcPr>
            <w:tcW w:w="843" w:type="dxa"/>
          </w:tcPr>
          <w:p w14:paraId="6A4D0CF5" w14:textId="77777777" w:rsidR="008641E7" w:rsidRPr="004D4F26" w:rsidRDefault="008641E7" w:rsidP="00684491">
            <w:pPr>
              <w:jc w:val="left"/>
              <w:rPr>
                <w:sz w:val="52"/>
              </w:rPr>
            </w:pPr>
          </w:p>
        </w:tc>
      </w:tr>
      <w:tr w:rsidR="008641E7" w:rsidRPr="004D4F26" w14:paraId="0DC5E0F2" w14:textId="77777777" w:rsidTr="00684491">
        <w:tc>
          <w:tcPr>
            <w:tcW w:w="550" w:type="dxa"/>
          </w:tcPr>
          <w:p w14:paraId="27F3BD96" w14:textId="77777777" w:rsidR="008641E7" w:rsidRPr="004D4F26" w:rsidRDefault="008641E7" w:rsidP="00684491">
            <w:pPr>
              <w:jc w:val="center"/>
              <w:rPr>
                <w:sz w:val="44"/>
              </w:rPr>
            </w:pPr>
            <w:r w:rsidRPr="004D4F26">
              <w:rPr>
                <w:sz w:val="44"/>
              </w:rPr>
              <w:t>4</w:t>
            </w:r>
          </w:p>
        </w:tc>
        <w:tc>
          <w:tcPr>
            <w:tcW w:w="3422" w:type="dxa"/>
          </w:tcPr>
          <w:p w14:paraId="4CBCE31B" w14:textId="77777777" w:rsidR="008641E7" w:rsidRPr="004D4F26" w:rsidRDefault="008641E7" w:rsidP="00684491">
            <w:pPr>
              <w:jc w:val="left"/>
              <w:rPr>
                <w:sz w:val="52"/>
              </w:rPr>
            </w:pPr>
          </w:p>
        </w:tc>
        <w:tc>
          <w:tcPr>
            <w:tcW w:w="3704" w:type="dxa"/>
          </w:tcPr>
          <w:p w14:paraId="056164D2" w14:textId="77777777" w:rsidR="008641E7" w:rsidRPr="004D4F26" w:rsidRDefault="008641E7" w:rsidP="00684491">
            <w:pPr>
              <w:jc w:val="left"/>
              <w:rPr>
                <w:sz w:val="52"/>
              </w:rPr>
            </w:pPr>
          </w:p>
        </w:tc>
        <w:tc>
          <w:tcPr>
            <w:tcW w:w="2569" w:type="dxa"/>
          </w:tcPr>
          <w:p w14:paraId="04656FE2" w14:textId="77777777" w:rsidR="008641E7" w:rsidRPr="004D4F26" w:rsidRDefault="008641E7" w:rsidP="00684491">
            <w:pPr>
              <w:jc w:val="left"/>
              <w:rPr>
                <w:sz w:val="52"/>
              </w:rPr>
            </w:pPr>
          </w:p>
        </w:tc>
        <w:tc>
          <w:tcPr>
            <w:tcW w:w="843" w:type="dxa"/>
          </w:tcPr>
          <w:p w14:paraId="4281EF4B" w14:textId="77777777" w:rsidR="008641E7" w:rsidRPr="004D4F26" w:rsidRDefault="008641E7" w:rsidP="00684491">
            <w:pPr>
              <w:jc w:val="left"/>
              <w:rPr>
                <w:sz w:val="52"/>
              </w:rPr>
            </w:pPr>
          </w:p>
        </w:tc>
      </w:tr>
      <w:tr w:rsidR="008641E7" w:rsidRPr="004D4F26" w14:paraId="532F81C1" w14:textId="77777777" w:rsidTr="00684491">
        <w:tc>
          <w:tcPr>
            <w:tcW w:w="550" w:type="dxa"/>
          </w:tcPr>
          <w:p w14:paraId="7B536F70" w14:textId="77777777" w:rsidR="008641E7" w:rsidRPr="004D4F26" w:rsidRDefault="008641E7" w:rsidP="00684491">
            <w:pPr>
              <w:jc w:val="center"/>
              <w:rPr>
                <w:sz w:val="44"/>
              </w:rPr>
            </w:pPr>
            <w:r w:rsidRPr="004D4F26">
              <w:rPr>
                <w:sz w:val="44"/>
              </w:rPr>
              <w:t>5</w:t>
            </w:r>
          </w:p>
        </w:tc>
        <w:tc>
          <w:tcPr>
            <w:tcW w:w="3422" w:type="dxa"/>
          </w:tcPr>
          <w:p w14:paraId="4AE71F7C" w14:textId="77777777" w:rsidR="008641E7" w:rsidRPr="004D4F26" w:rsidRDefault="008641E7" w:rsidP="00684491">
            <w:pPr>
              <w:jc w:val="left"/>
              <w:rPr>
                <w:sz w:val="52"/>
              </w:rPr>
            </w:pPr>
          </w:p>
        </w:tc>
        <w:tc>
          <w:tcPr>
            <w:tcW w:w="3704" w:type="dxa"/>
          </w:tcPr>
          <w:p w14:paraId="1FAFC55F" w14:textId="77777777" w:rsidR="008641E7" w:rsidRPr="004D4F26" w:rsidRDefault="008641E7" w:rsidP="00684491">
            <w:pPr>
              <w:jc w:val="left"/>
              <w:rPr>
                <w:sz w:val="52"/>
              </w:rPr>
            </w:pPr>
          </w:p>
        </w:tc>
        <w:tc>
          <w:tcPr>
            <w:tcW w:w="2569" w:type="dxa"/>
          </w:tcPr>
          <w:p w14:paraId="35338183" w14:textId="77777777" w:rsidR="008641E7" w:rsidRPr="004D4F26" w:rsidRDefault="008641E7" w:rsidP="00684491">
            <w:pPr>
              <w:jc w:val="left"/>
              <w:rPr>
                <w:sz w:val="52"/>
              </w:rPr>
            </w:pPr>
          </w:p>
        </w:tc>
        <w:tc>
          <w:tcPr>
            <w:tcW w:w="843" w:type="dxa"/>
          </w:tcPr>
          <w:p w14:paraId="13FC5AAE" w14:textId="77777777" w:rsidR="008641E7" w:rsidRPr="004D4F26" w:rsidRDefault="008641E7" w:rsidP="00684491">
            <w:pPr>
              <w:jc w:val="left"/>
              <w:rPr>
                <w:sz w:val="52"/>
              </w:rPr>
            </w:pPr>
          </w:p>
        </w:tc>
      </w:tr>
      <w:tr w:rsidR="008641E7" w:rsidRPr="004D4F26" w14:paraId="7DC3A41E" w14:textId="77777777" w:rsidTr="00684491">
        <w:tc>
          <w:tcPr>
            <w:tcW w:w="550" w:type="dxa"/>
          </w:tcPr>
          <w:p w14:paraId="609199F6" w14:textId="77777777" w:rsidR="008641E7" w:rsidRPr="004D4F26" w:rsidRDefault="008641E7" w:rsidP="00684491">
            <w:pPr>
              <w:jc w:val="center"/>
              <w:rPr>
                <w:sz w:val="44"/>
              </w:rPr>
            </w:pPr>
            <w:r w:rsidRPr="004D4F26">
              <w:rPr>
                <w:sz w:val="44"/>
              </w:rPr>
              <w:t>6</w:t>
            </w:r>
          </w:p>
        </w:tc>
        <w:tc>
          <w:tcPr>
            <w:tcW w:w="3422" w:type="dxa"/>
          </w:tcPr>
          <w:p w14:paraId="4CCC4BD5" w14:textId="77777777" w:rsidR="008641E7" w:rsidRPr="004D4F26" w:rsidRDefault="008641E7" w:rsidP="00684491">
            <w:pPr>
              <w:jc w:val="left"/>
              <w:rPr>
                <w:sz w:val="52"/>
              </w:rPr>
            </w:pPr>
          </w:p>
        </w:tc>
        <w:tc>
          <w:tcPr>
            <w:tcW w:w="3704" w:type="dxa"/>
          </w:tcPr>
          <w:p w14:paraId="5485FF92" w14:textId="77777777" w:rsidR="008641E7" w:rsidRPr="004D4F26" w:rsidRDefault="008641E7" w:rsidP="00684491">
            <w:pPr>
              <w:jc w:val="left"/>
              <w:rPr>
                <w:sz w:val="52"/>
              </w:rPr>
            </w:pPr>
          </w:p>
        </w:tc>
        <w:tc>
          <w:tcPr>
            <w:tcW w:w="2569" w:type="dxa"/>
          </w:tcPr>
          <w:p w14:paraId="33AA7209" w14:textId="77777777" w:rsidR="008641E7" w:rsidRPr="004D4F26" w:rsidRDefault="008641E7" w:rsidP="00684491">
            <w:pPr>
              <w:jc w:val="left"/>
              <w:rPr>
                <w:sz w:val="52"/>
              </w:rPr>
            </w:pPr>
          </w:p>
        </w:tc>
        <w:tc>
          <w:tcPr>
            <w:tcW w:w="843" w:type="dxa"/>
          </w:tcPr>
          <w:p w14:paraId="2CE58F9F" w14:textId="77777777" w:rsidR="008641E7" w:rsidRPr="004D4F26" w:rsidRDefault="008641E7" w:rsidP="00684491">
            <w:pPr>
              <w:jc w:val="left"/>
              <w:rPr>
                <w:sz w:val="52"/>
              </w:rPr>
            </w:pPr>
          </w:p>
        </w:tc>
      </w:tr>
      <w:tr w:rsidR="008641E7" w:rsidRPr="004D4F26" w14:paraId="2DDCF5EA" w14:textId="77777777" w:rsidTr="00684491">
        <w:tc>
          <w:tcPr>
            <w:tcW w:w="550" w:type="dxa"/>
          </w:tcPr>
          <w:p w14:paraId="557C1F8A" w14:textId="77777777" w:rsidR="008641E7" w:rsidRPr="004D4F26" w:rsidRDefault="008641E7" w:rsidP="00684491">
            <w:pPr>
              <w:jc w:val="center"/>
              <w:rPr>
                <w:sz w:val="44"/>
              </w:rPr>
            </w:pPr>
            <w:r w:rsidRPr="004D4F26">
              <w:rPr>
                <w:sz w:val="44"/>
              </w:rPr>
              <w:t>7</w:t>
            </w:r>
          </w:p>
        </w:tc>
        <w:tc>
          <w:tcPr>
            <w:tcW w:w="3422" w:type="dxa"/>
          </w:tcPr>
          <w:p w14:paraId="15D2C8BA" w14:textId="77777777" w:rsidR="008641E7" w:rsidRPr="004D4F26" w:rsidRDefault="008641E7" w:rsidP="00684491">
            <w:pPr>
              <w:jc w:val="left"/>
              <w:rPr>
                <w:sz w:val="52"/>
              </w:rPr>
            </w:pPr>
          </w:p>
        </w:tc>
        <w:tc>
          <w:tcPr>
            <w:tcW w:w="3704" w:type="dxa"/>
          </w:tcPr>
          <w:p w14:paraId="526B4802" w14:textId="77777777" w:rsidR="008641E7" w:rsidRPr="004D4F26" w:rsidRDefault="008641E7" w:rsidP="00684491">
            <w:pPr>
              <w:jc w:val="left"/>
              <w:rPr>
                <w:sz w:val="52"/>
              </w:rPr>
            </w:pPr>
          </w:p>
        </w:tc>
        <w:tc>
          <w:tcPr>
            <w:tcW w:w="2569" w:type="dxa"/>
          </w:tcPr>
          <w:p w14:paraId="78B656A8" w14:textId="77777777" w:rsidR="008641E7" w:rsidRPr="004D4F26" w:rsidRDefault="008641E7" w:rsidP="00684491">
            <w:pPr>
              <w:jc w:val="left"/>
              <w:rPr>
                <w:sz w:val="52"/>
              </w:rPr>
            </w:pPr>
          </w:p>
        </w:tc>
        <w:tc>
          <w:tcPr>
            <w:tcW w:w="843" w:type="dxa"/>
          </w:tcPr>
          <w:p w14:paraId="06275462" w14:textId="77777777" w:rsidR="008641E7" w:rsidRPr="004D4F26" w:rsidRDefault="008641E7" w:rsidP="00684491">
            <w:pPr>
              <w:jc w:val="left"/>
              <w:rPr>
                <w:sz w:val="52"/>
              </w:rPr>
            </w:pPr>
          </w:p>
        </w:tc>
      </w:tr>
    </w:tbl>
    <w:p w14:paraId="0541A5EF" w14:textId="77777777" w:rsidR="008641E7" w:rsidRPr="004D4F26" w:rsidRDefault="008641E7" w:rsidP="008641E7">
      <w:pPr>
        <w:jc w:val="left"/>
        <w:rPr>
          <w:sz w:val="20"/>
        </w:rPr>
      </w:pPr>
    </w:p>
    <w:p w14:paraId="42876724" w14:textId="77777777" w:rsidR="008641E7" w:rsidRPr="004D4F26" w:rsidRDefault="008641E7" w:rsidP="008641E7">
      <w:pPr>
        <w:jc w:val="left"/>
      </w:pPr>
      <w:r w:rsidRPr="004D4F26">
        <w:rPr>
          <w:highlight w:val="yellow"/>
        </w:rPr>
        <w:t>Captain Email Address:  ________________________________</w:t>
      </w:r>
    </w:p>
    <w:p w14:paraId="42B1F00E" w14:textId="77777777" w:rsidR="008641E7" w:rsidRPr="004D4F26" w:rsidRDefault="008641E7" w:rsidP="008641E7">
      <w:pPr>
        <w:shd w:val="clear" w:color="auto" w:fill="FFFFFF"/>
        <w:spacing w:before="100" w:beforeAutospacing="1" w:after="100" w:afterAutospacing="1"/>
        <w:jc w:val="center"/>
        <w:outlineLvl w:val="1"/>
        <w:rPr>
          <w:rFonts w:ascii="Helvetica" w:eastAsia="Times New Roman" w:hAnsi="Helvetica" w:cs="Helvetica"/>
          <w:b/>
          <w:bCs/>
          <w:sz w:val="36"/>
          <w:szCs w:val="36"/>
        </w:rPr>
      </w:pPr>
      <w:r w:rsidRPr="004D4F26">
        <w:rPr>
          <w:rFonts w:ascii="Helvetica" w:eastAsia="Times New Roman" w:hAnsi="Helvetica" w:cs="Helvetica"/>
          <w:b/>
          <w:bCs/>
          <w:sz w:val="36"/>
          <w:szCs w:val="36"/>
        </w:rPr>
        <w:lastRenderedPageBreak/>
        <w:t>TEAM CAPTAIN ACKNOWLEDGMENT FORM</w:t>
      </w:r>
    </w:p>
    <w:p w14:paraId="3F531BCF" w14:textId="77777777" w:rsidR="008641E7" w:rsidRPr="004D4F26" w:rsidRDefault="008641E7" w:rsidP="008641E7">
      <w:pPr>
        <w:shd w:val="clear" w:color="auto" w:fill="FFFFFF"/>
        <w:spacing w:before="100" w:beforeAutospacing="1" w:after="100" w:afterAutospacing="1"/>
        <w:jc w:val="left"/>
        <w:rPr>
          <w:rFonts w:ascii="Helvetica" w:eastAsia="Times New Roman" w:hAnsi="Helvetica" w:cs="Helvetica"/>
          <w:sz w:val="20"/>
          <w:szCs w:val="20"/>
        </w:rPr>
      </w:pPr>
      <w:r w:rsidRPr="004D4F26">
        <w:rPr>
          <w:rFonts w:ascii="Helvetica" w:eastAsia="Times New Roman" w:hAnsi="Helvetica" w:cs="Helvetica"/>
          <w:b/>
          <w:bCs/>
          <w:sz w:val="20"/>
          <w:szCs w:val="20"/>
        </w:rPr>
        <w:t>Brown County Sportsmen’s Club</w:t>
      </w:r>
      <w:r w:rsidRPr="004D4F26">
        <w:rPr>
          <w:rFonts w:ascii="Helvetica" w:eastAsia="Times New Roman" w:hAnsi="Helvetica" w:cs="Helvetica"/>
          <w:sz w:val="20"/>
          <w:szCs w:val="20"/>
        </w:rPr>
        <w:br/>
      </w:r>
      <w:r w:rsidRPr="004D4F26">
        <w:rPr>
          <w:rFonts w:ascii="Helvetica" w:eastAsia="Times New Roman" w:hAnsi="Helvetica" w:cs="Helvetica"/>
          <w:b/>
          <w:bCs/>
          <w:sz w:val="20"/>
          <w:szCs w:val="20"/>
        </w:rPr>
        <w:t>Heated 5-Stand League</w:t>
      </w:r>
    </w:p>
    <w:p w14:paraId="725E9C0D" w14:textId="77777777" w:rsidR="008641E7" w:rsidRPr="004D4F26" w:rsidRDefault="008641E7" w:rsidP="008641E7">
      <w:pPr>
        <w:shd w:val="clear" w:color="auto" w:fill="FFFFFF"/>
        <w:spacing w:before="100" w:beforeAutospacing="1" w:after="100" w:afterAutospacing="1"/>
        <w:jc w:val="left"/>
        <w:outlineLvl w:val="2"/>
        <w:rPr>
          <w:rFonts w:ascii="Helvetica" w:eastAsia="Times New Roman" w:hAnsi="Helvetica" w:cs="Helvetica"/>
          <w:b/>
          <w:bCs/>
          <w:sz w:val="27"/>
          <w:szCs w:val="27"/>
        </w:rPr>
      </w:pPr>
      <w:r w:rsidRPr="004D4F26">
        <w:rPr>
          <w:rFonts w:ascii="Helvetica" w:eastAsia="Times New Roman" w:hAnsi="Helvetica" w:cs="Helvetica"/>
          <w:b/>
          <w:bCs/>
          <w:sz w:val="27"/>
          <w:szCs w:val="27"/>
        </w:rPr>
        <w:t>Team Captain Acknowledgment &amp; Agreement</w:t>
      </w:r>
    </w:p>
    <w:p w14:paraId="3295A658" w14:textId="77777777" w:rsidR="008641E7" w:rsidRPr="004D4F26" w:rsidRDefault="008641E7" w:rsidP="008641E7">
      <w:pPr>
        <w:shd w:val="clear" w:color="auto" w:fill="FFFFFF"/>
        <w:spacing w:before="100" w:beforeAutospacing="1" w:after="100" w:afterAutospacing="1"/>
        <w:jc w:val="left"/>
        <w:rPr>
          <w:rFonts w:ascii="Helvetica" w:eastAsia="Times New Roman" w:hAnsi="Helvetica" w:cs="Helvetica"/>
          <w:sz w:val="20"/>
          <w:szCs w:val="20"/>
        </w:rPr>
      </w:pPr>
      <w:r w:rsidRPr="004D4F26">
        <w:rPr>
          <w:rFonts w:ascii="Helvetica" w:eastAsia="Times New Roman" w:hAnsi="Helvetica" w:cs="Helvetica"/>
          <w:sz w:val="20"/>
          <w:szCs w:val="20"/>
        </w:rPr>
        <w:t>Team Name: _______________________________</w:t>
      </w:r>
      <w:r w:rsidRPr="004D4F26">
        <w:rPr>
          <w:rFonts w:ascii="Helvetica" w:eastAsia="Times New Roman" w:hAnsi="Helvetica" w:cs="Helvetica"/>
          <w:sz w:val="20"/>
          <w:szCs w:val="20"/>
        </w:rPr>
        <w:br/>
      </w:r>
    </w:p>
    <w:p w14:paraId="321B4EF8" w14:textId="77777777" w:rsidR="008641E7" w:rsidRPr="004D4F26" w:rsidRDefault="008641E7" w:rsidP="008641E7">
      <w:pPr>
        <w:shd w:val="clear" w:color="auto" w:fill="FFFFFF"/>
        <w:spacing w:before="100" w:beforeAutospacing="1" w:after="100" w:afterAutospacing="1"/>
        <w:jc w:val="left"/>
        <w:rPr>
          <w:rFonts w:ascii="Helvetica" w:eastAsia="Times New Roman" w:hAnsi="Helvetica" w:cs="Helvetica"/>
          <w:sz w:val="20"/>
          <w:szCs w:val="20"/>
        </w:rPr>
      </w:pPr>
      <w:r w:rsidRPr="004D4F26">
        <w:rPr>
          <w:rFonts w:ascii="Helvetica" w:eastAsia="Times New Roman" w:hAnsi="Helvetica" w:cs="Helvetica"/>
          <w:sz w:val="20"/>
          <w:szCs w:val="20"/>
        </w:rPr>
        <w:t>Captain Name: _____________________________</w:t>
      </w:r>
      <w:r w:rsidRPr="004D4F26">
        <w:rPr>
          <w:rFonts w:ascii="Helvetica" w:eastAsia="Times New Roman" w:hAnsi="Helvetica" w:cs="Helvetica"/>
          <w:sz w:val="20"/>
          <w:szCs w:val="20"/>
        </w:rPr>
        <w:br/>
      </w:r>
    </w:p>
    <w:p w14:paraId="5CB14121" w14:textId="77777777" w:rsidR="008641E7" w:rsidRPr="004D4F26" w:rsidRDefault="008641E7" w:rsidP="008641E7">
      <w:pPr>
        <w:shd w:val="clear" w:color="auto" w:fill="FFFFFF"/>
        <w:spacing w:before="100" w:beforeAutospacing="1" w:after="100" w:afterAutospacing="1"/>
        <w:jc w:val="left"/>
        <w:rPr>
          <w:rFonts w:ascii="Helvetica" w:eastAsia="Times New Roman" w:hAnsi="Helvetica" w:cs="Helvetica"/>
          <w:sz w:val="20"/>
          <w:szCs w:val="20"/>
        </w:rPr>
      </w:pPr>
      <w:r w:rsidRPr="004D4F26">
        <w:rPr>
          <w:rFonts w:ascii="Helvetica" w:eastAsia="Times New Roman" w:hAnsi="Helvetica" w:cs="Helvetica"/>
          <w:sz w:val="20"/>
          <w:szCs w:val="20"/>
        </w:rPr>
        <w:t>Captain Phone / Email: _____________________</w:t>
      </w:r>
    </w:p>
    <w:p w14:paraId="171C824E" w14:textId="77777777" w:rsidR="008641E7" w:rsidRPr="004D4F26" w:rsidRDefault="008641E7" w:rsidP="008641E7">
      <w:pPr>
        <w:shd w:val="clear" w:color="auto" w:fill="FFFFFF"/>
        <w:spacing w:before="100" w:beforeAutospacing="1" w:after="100" w:afterAutospacing="1"/>
        <w:jc w:val="left"/>
        <w:rPr>
          <w:rFonts w:ascii="Helvetica" w:eastAsia="Times New Roman" w:hAnsi="Helvetica" w:cs="Helvetica"/>
          <w:sz w:val="20"/>
          <w:szCs w:val="20"/>
        </w:rPr>
      </w:pPr>
      <w:r w:rsidRPr="004D4F26">
        <w:rPr>
          <w:rFonts w:ascii="Helvetica" w:eastAsia="Times New Roman" w:hAnsi="Helvetica" w:cs="Helvetica"/>
          <w:sz w:val="20"/>
          <w:szCs w:val="20"/>
        </w:rPr>
        <w:t>Preferred Shooting Day &amp; Time: ____________________________________</w:t>
      </w:r>
    </w:p>
    <w:p w14:paraId="3BBFB2B8" w14:textId="77777777" w:rsidR="008641E7" w:rsidRPr="004D4F26" w:rsidRDefault="008641E7" w:rsidP="008641E7">
      <w:pPr>
        <w:shd w:val="clear" w:color="auto" w:fill="FFFFFF"/>
        <w:spacing w:before="100" w:beforeAutospacing="1" w:after="100" w:afterAutospacing="1"/>
        <w:jc w:val="left"/>
        <w:rPr>
          <w:rFonts w:ascii="Helvetica" w:eastAsia="Times New Roman" w:hAnsi="Helvetica" w:cs="Helvetica"/>
          <w:sz w:val="20"/>
          <w:szCs w:val="20"/>
        </w:rPr>
      </w:pPr>
      <w:r w:rsidRPr="004D4F26">
        <w:rPr>
          <w:rFonts w:ascii="Helvetica" w:eastAsia="Times New Roman" w:hAnsi="Helvetica" w:cs="Helvetica"/>
          <w:sz w:val="20"/>
          <w:szCs w:val="20"/>
        </w:rPr>
        <w:t>By signing below, I acknowledge and agree to the following on behalf of my team:</w:t>
      </w:r>
    </w:p>
    <w:p w14:paraId="44380227" w14:textId="77777777" w:rsidR="008641E7" w:rsidRPr="004D4F26" w:rsidRDefault="008641E7" w:rsidP="008641E7">
      <w:pPr>
        <w:shd w:val="clear" w:color="auto" w:fill="FFFFFF"/>
        <w:spacing w:before="100" w:beforeAutospacing="1" w:after="100" w:afterAutospacing="1"/>
        <w:jc w:val="left"/>
        <w:rPr>
          <w:rFonts w:ascii="Helvetica" w:eastAsia="Times New Roman" w:hAnsi="Helvetica" w:cs="Helvetica"/>
          <w:sz w:val="20"/>
          <w:szCs w:val="20"/>
        </w:rPr>
      </w:pPr>
      <w:r w:rsidRPr="004D4F26">
        <w:rPr>
          <w:rFonts w:ascii="Segoe UI Symbol" w:eastAsia="Times New Roman" w:hAnsi="Segoe UI Symbol" w:cs="Segoe UI Symbol"/>
          <w:sz w:val="20"/>
          <w:szCs w:val="20"/>
        </w:rPr>
        <w:t>☐</w:t>
      </w:r>
      <w:r w:rsidRPr="004D4F26">
        <w:rPr>
          <w:rFonts w:ascii="Helvetica" w:eastAsia="Times New Roman" w:hAnsi="Helvetica" w:cs="Helvetica"/>
          <w:sz w:val="20"/>
          <w:szCs w:val="20"/>
        </w:rPr>
        <w:t xml:space="preserve"> League shooting consists of </w:t>
      </w:r>
      <w:r w:rsidRPr="004D4F26">
        <w:rPr>
          <w:rFonts w:ascii="Helvetica" w:eastAsia="Times New Roman" w:hAnsi="Helvetica" w:cs="Helvetica"/>
          <w:b/>
          <w:bCs/>
          <w:sz w:val="20"/>
          <w:szCs w:val="20"/>
        </w:rPr>
        <w:t>50 targets per week (two rounds of 25)</w:t>
      </w:r>
      <w:r w:rsidRPr="004D4F26">
        <w:rPr>
          <w:rFonts w:ascii="Helvetica" w:eastAsia="Times New Roman" w:hAnsi="Helvetica" w:cs="Helvetica"/>
          <w:sz w:val="20"/>
          <w:szCs w:val="20"/>
        </w:rPr>
        <w:br/>
      </w:r>
      <w:r w:rsidRPr="004D4F26">
        <w:rPr>
          <w:rFonts w:ascii="Segoe UI Symbol" w:eastAsia="Times New Roman" w:hAnsi="Segoe UI Symbol" w:cs="Segoe UI Symbol"/>
          <w:sz w:val="20"/>
          <w:szCs w:val="20"/>
        </w:rPr>
        <w:t>☐</w:t>
      </w:r>
      <w:r w:rsidRPr="004D4F26">
        <w:rPr>
          <w:rFonts w:ascii="Helvetica" w:eastAsia="Times New Roman" w:hAnsi="Helvetica" w:cs="Helvetica"/>
          <w:sz w:val="20"/>
          <w:szCs w:val="20"/>
        </w:rPr>
        <w:t xml:space="preserve"> A maximum of </w:t>
      </w:r>
      <w:r w:rsidRPr="004D4F26">
        <w:rPr>
          <w:rFonts w:ascii="Helvetica" w:eastAsia="Times New Roman" w:hAnsi="Helvetica" w:cs="Helvetica"/>
          <w:b/>
          <w:bCs/>
          <w:sz w:val="20"/>
          <w:szCs w:val="20"/>
        </w:rPr>
        <w:t>five (5) shooters per week</w:t>
      </w:r>
      <w:r w:rsidRPr="004D4F26">
        <w:rPr>
          <w:rFonts w:ascii="Helvetica" w:eastAsia="Times New Roman" w:hAnsi="Helvetica" w:cs="Helvetica"/>
          <w:sz w:val="20"/>
          <w:szCs w:val="20"/>
        </w:rPr>
        <w:t> may submit scores</w:t>
      </w:r>
      <w:r w:rsidRPr="004D4F26">
        <w:rPr>
          <w:rFonts w:ascii="Helvetica" w:eastAsia="Times New Roman" w:hAnsi="Helvetica" w:cs="Helvetica"/>
          <w:sz w:val="20"/>
          <w:szCs w:val="20"/>
        </w:rPr>
        <w:br/>
      </w:r>
      <w:r w:rsidRPr="004D4F26">
        <w:rPr>
          <w:rFonts w:ascii="Segoe UI Symbol" w:eastAsia="Times New Roman" w:hAnsi="Segoe UI Symbol" w:cs="Segoe UI Symbol"/>
          <w:sz w:val="20"/>
          <w:szCs w:val="20"/>
        </w:rPr>
        <w:t>☐</w:t>
      </w:r>
      <w:r w:rsidRPr="004D4F26">
        <w:rPr>
          <w:rFonts w:ascii="Helvetica" w:eastAsia="Times New Roman" w:hAnsi="Helvetica" w:cs="Helvetica"/>
          <w:sz w:val="20"/>
          <w:szCs w:val="20"/>
        </w:rPr>
        <w:t xml:space="preserve"> Only scores shot during </w:t>
      </w:r>
      <w:r w:rsidRPr="004D4F26">
        <w:rPr>
          <w:rFonts w:ascii="Helvetica" w:eastAsia="Times New Roman" w:hAnsi="Helvetica" w:cs="Helvetica"/>
          <w:b/>
          <w:bCs/>
          <w:sz w:val="20"/>
          <w:szCs w:val="20"/>
        </w:rPr>
        <w:t>scheduled league times or approved makeup times</w:t>
      </w:r>
      <w:r w:rsidRPr="004D4F26">
        <w:rPr>
          <w:rFonts w:ascii="Helvetica" w:eastAsia="Times New Roman" w:hAnsi="Helvetica" w:cs="Helvetica"/>
          <w:sz w:val="20"/>
          <w:szCs w:val="20"/>
        </w:rPr>
        <w:t> count</w:t>
      </w:r>
      <w:r w:rsidRPr="004D4F26">
        <w:rPr>
          <w:rFonts w:ascii="Helvetica" w:eastAsia="Times New Roman" w:hAnsi="Helvetica" w:cs="Helvetica"/>
          <w:sz w:val="20"/>
          <w:szCs w:val="20"/>
        </w:rPr>
        <w:br/>
      </w:r>
      <w:r w:rsidRPr="004D4F26">
        <w:rPr>
          <w:rFonts w:ascii="Segoe UI Symbol" w:eastAsia="Times New Roman" w:hAnsi="Segoe UI Symbol" w:cs="Segoe UI Symbol"/>
          <w:sz w:val="20"/>
          <w:szCs w:val="20"/>
        </w:rPr>
        <w:t>☐</w:t>
      </w:r>
      <w:r w:rsidRPr="004D4F26">
        <w:rPr>
          <w:rFonts w:ascii="Helvetica" w:eastAsia="Times New Roman" w:hAnsi="Helvetica" w:cs="Helvetica"/>
          <w:sz w:val="20"/>
          <w:szCs w:val="20"/>
        </w:rPr>
        <w:t> </w:t>
      </w:r>
      <w:r w:rsidRPr="004D4F26">
        <w:rPr>
          <w:rFonts w:ascii="Helvetica" w:eastAsia="Times New Roman" w:hAnsi="Helvetica" w:cs="Helvetica"/>
          <w:b/>
          <w:bCs/>
          <w:sz w:val="20"/>
          <w:szCs w:val="20"/>
        </w:rPr>
        <w:t>Top three (3) scores</w:t>
      </w:r>
      <w:r w:rsidRPr="004D4F26">
        <w:rPr>
          <w:rFonts w:ascii="Helvetica" w:eastAsia="Times New Roman" w:hAnsi="Helvetica" w:cs="Helvetica"/>
          <w:sz w:val="20"/>
          <w:szCs w:val="20"/>
        </w:rPr>
        <w:t> are used for weekly team scoring</w:t>
      </w:r>
    </w:p>
    <w:p w14:paraId="33B76CAF" w14:textId="77777777" w:rsidR="008641E7" w:rsidRPr="004D4F26" w:rsidRDefault="008641E7" w:rsidP="008641E7">
      <w:pPr>
        <w:shd w:val="clear" w:color="auto" w:fill="FFFFFF"/>
        <w:spacing w:before="100" w:beforeAutospacing="1" w:after="100" w:afterAutospacing="1"/>
        <w:jc w:val="left"/>
        <w:rPr>
          <w:rFonts w:ascii="Helvetica" w:eastAsia="Times New Roman" w:hAnsi="Helvetica" w:cs="Helvetica"/>
          <w:sz w:val="20"/>
          <w:szCs w:val="20"/>
        </w:rPr>
      </w:pPr>
      <w:r w:rsidRPr="004D4F26">
        <w:rPr>
          <w:rFonts w:ascii="Segoe UI Symbol" w:eastAsia="Times New Roman" w:hAnsi="Segoe UI Symbol" w:cs="Segoe UI Symbol"/>
          <w:sz w:val="20"/>
          <w:szCs w:val="20"/>
        </w:rPr>
        <w:t>☐</w:t>
      </w:r>
      <w:r w:rsidRPr="004D4F26">
        <w:rPr>
          <w:rFonts w:ascii="Helvetica" w:eastAsia="Times New Roman" w:hAnsi="Helvetica" w:cs="Helvetica"/>
          <w:sz w:val="20"/>
          <w:szCs w:val="20"/>
        </w:rPr>
        <w:t> </w:t>
      </w:r>
      <w:r w:rsidRPr="004D4F26">
        <w:rPr>
          <w:rFonts w:ascii="Helvetica" w:eastAsia="Times New Roman" w:hAnsi="Helvetica" w:cs="Helvetica"/>
          <w:b/>
          <w:bCs/>
          <w:sz w:val="20"/>
          <w:szCs w:val="20"/>
        </w:rPr>
        <w:t>All shooters must PRE-PAY at the clubhouse before shooting</w:t>
      </w:r>
      <w:r w:rsidRPr="004D4F26">
        <w:rPr>
          <w:rFonts w:ascii="Helvetica" w:eastAsia="Times New Roman" w:hAnsi="Helvetica" w:cs="Helvetica"/>
          <w:sz w:val="20"/>
          <w:szCs w:val="20"/>
        </w:rPr>
        <w:br/>
      </w:r>
      <w:r w:rsidRPr="004D4F26">
        <w:rPr>
          <w:rFonts w:ascii="Segoe UI Symbol" w:eastAsia="Times New Roman" w:hAnsi="Segoe UI Symbol" w:cs="Segoe UI Symbol"/>
          <w:sz w:val="20"/>
          <w:szCs w:val="20"/>
        </w:rPr>
        <w:t>☐</w:t>
      </w:r>
      <w:r w:rsidRPr="004D4F26">
        <w:rPr>
          <w:rFonts w:ascii="Helvetica" w:eastAsia="Times New Roman" w:hAnsi="Helvetica" w:cs="Helvetica"/>
          <w:sz w:val="20"/>
          <w:szCs w:val="20"/>
        </w:rPr>
        <w:t> </w:t>
      </w:r>
      <w:r w:rsidRPr="004D4F26">
        <w:rPr>
          <w:rFonts w:ascii="Helvetica" w:eastAsia="Times New Roman" w:hAnsi="Helvetica" w:cs="Helvetica"/>
          <w:b/>
          <w:bCs/>
          <w:sz w:val="20"/>
          <w:szCs w:val="20"/>
        </w:rPr>
        <w:t xml:space="preserve">Individual </w:t>
      </w:r>
      <w:proofErr w:type="spellStart"/>
      <w:r w:rsidRPr="004D4F26">
        <w:rPr>
          <w:rFonts w:ascii="Helvetica" w:eastAsia="Times New Roman" w:hAnsi="Helvetica" w:cs="Helvetica"/>
          <w:b/>
          <w:bCs/>
          <w:sz w:val="20"/>
          <w:szCs w:val="20"/>
        </w:rPr>
        <w:t>LongRange</w:t>
      </w:r>
      <w:proofErr w:type="spellEnd"/>
      <w:r w:rsidRPr="004D4F26">
        <w:rPr>
          <w:rFonts w:ascii="Helvetica" w:eastAsia="Times New Roman" w:hAnsi="Helvetica" w:cs="Helvetica"/>
          <w:b/>
          <w:bCs/>
          <w:sz w:val="20"/>
          <w:szCs w:val="20"/>
        </w:rPr>
        <w:t xml:space="preserve"> will be used for this league</w:t>
      </w:r>
    </w:p>
    <w:p w14:paraId="1ED1393D" w14:textId="77777777" w:rsidR="008641E7" w:rsidRPr="004D4F26" w:rsidRDefault="008641E7" w:rsidP="008641E7">
      <w:pPr>
        <w:shd w:val="clear" w:color="auto" w:fill="FFFFFF"/>
        <w:spacing w:before="100" w:beforeAutospacing="1" w:after="100" w:afterAutospacing="1"/>
        <w:jc w:val="left"/>
        <w:rPr>
          <w:rFonts w:ascii="Helvetica" w:eastAsia="Times New Roman" w:hAnsi="Helvetica" w:cs="Helvetica"/>
          <w:sz w:val="20"/>
          <w:szCs w:val="20"/>
        </w:rPr>
      </w:pPr>
      <w:r w:rsidRPr="004D4F26">
        <w:rPr>
          <w:rFonts w:ascii="Segoe UI Symbol" w:eastAsia="Times New Roman" w:hAnsi="Segoe UI Symbol" w:cs="Segoe UI Symbol"/>
          <w:sz w:val="20"/>
          <w:szCs w:val="20"/>
        </w:rPr>
        <w:t>☐</w:t>
      </w:r>
      <w:r w:rsidRPr="004D4F26">
        <w:rPr>
          <w:rFonts w:ascii="Helvetica" w:eastAsia="Times New Roman" w:hAnsi="Helvetica" w:cs="Helvetica"/>
          <w:sz w:val="20"/>
          <w:szCs w:val="20"/>
        </w:rPr>
        <w:t xml:space="preserve"> Teams must be </w:t>
      </w:r>
      <w:r w:rsidRPr="004D4F26">
        <w:rPr>
          <w:rFonts w:ascii="Helvetica" w:eastAsia="Times New Roman" w:hAnsi="Helvetica" w:cs="Helvetica"/>
          <w:b/>
          <w:bCs/>
          <w:sz w:val="20"/>
          <w:szCs w:val="20"/>
        </w:rPr>
        <w:t>checked in, paid, and ready 15 minutes prior</w:t>
      </w:r>
      <w:r w:rsidRPr="004D4F26">
        <w:rPr>
          <w:rFonts w:ascii="Helvetica" w:eastAsia="Times New Roman" w:hAnsi="Helvetica" w:cs="Helvetica"/>
          <w:sz w:val="20"/>
          <w:szCs w:val="20"/>
        </w:rPr>
        <w:t> to scheduled time</w:t>
      </w:r>
      <w:r w:rsidRPr="004D4F26">
        <w:rPr>
          <w:rFonts w:ascii="Helvetica" w:eastAsia="Times New Roman" w:hAnsi="Helvetica" w:cs="Helvetica"/>
          <w:sz w:val="20"/>
          <w:szCs w:val="20"/>
        </w:rPr>
        <w:br/>
      </w:r>
      <w:r w:rsidRPr="004D4F26">
        <w:rPr>
          <w:rFonts w:ascii="Segoe UI Symbol" w:eastAsia="Times New Roman" w:hAnsi="Segoe UI Symbol" w:cs="Segoe UI Symbol"/>
          <w:sz w:val="20"/>
          <w:szCs w:val="20"/>
        </w:rPr>
        <w:t>☐</w:t>
      </w:r>
      <w:r w:rsidRPr="004D4F26">
        <w:rPr>
          <w:rFonts w:ascii="Helvetica" w:eastAsia="Times New Roman" w:hAnsi="Helvetica" w:cs="Helvetica"/>
          <w:sz w:val="20"/>
          <w:szCs w:val="20"/>
        </w:rPr>
        <w:t xml:space="preserve"> A </w:t>
      </w:r>
      <w:r w:rsidRPr="004D4F26">
        <w:rPr>
          <w:rFonts w:ascii="Helvetica" w:eastAsia="Times New Roman" w:hAnsi="Helvetica" w:cs="Helvetica"/>
          <w:b/>
          <w:bCs/>
          <w:sz w:val="20"/>
          <w:szCs w:val="20"/>
        </w:rPr>
        <w:t>10-minute grace period</w:t>
      </w:r>
      <w:r w:rsidRPr="004D4F26">
        <w:rPr>
          <w:rFonts w:ascii="Helvetica" w:eastAsia="Times New Roman" w:hAnsi="Helvetica" w:cs="Helvetica"/>
          <w:sz w:val="20"/>
          <w:szCs w:val="20"/>
        </w:rPr>
        <w:t> applies</w:t>
      </w:r>
      <w:r w:rsidRPr="004D4F26">
        <w:rPr>
          <w:rFonts w:ascii="Helvetica" w:eastAsia="Times New Roman" w:hAnsi="Helvetica" w:cs="Helvetica"/>
          <w:sz w:val="20"/>
          <w:szCs w:val="20"/>
        </w:rPr>
        <w:br/>
      </w:r>
      <w:r w:rsidRPr="004D4F26">
        <w:rPr>
          <w:rFonts w:ascii="Segoe UI Symbol" w:eastAsia="Times New Roman" w:hAnsi="Segoe UI Symbol" w:cs="Segoe UI Symbol"/>
          <w:sz w:val="20"/>
          <w:szCs w:val="20"/>
        </w:rPr>
        <w:t>☐</w:t>
      </w:r>
      <w:r w:rsidRPr="004D4F26">
        <w:rPr>
          <w:rFonts w:ascii="Helvetica" w:eastAsia="Times New Roman" w:hAnsi="Helvetica" w:cs="Helvetica"/>
          <w:sz w:val="20"/>
          <w:szCs w:val="20"/>
        </w:rPr>
        <w:t xml:space="preserve"> Late teams must work with </w:t>
      </w:r>
      <w:r w:rsidRPr="004D4F26">
        <w:rPr>
          <w:rFonts w:ascii="Helvetica" w:eastAsia="Times New Roman" w:hAnsi="Helvetica" w:cs="Helvetica"/>
          <w:b/>
          <w:bCs/>
          <w:sz w:val="20"/>
          <w:szCs w:val="20"/>
        </w:rPr>
        <w:t>league managers</w:t>
      </w:r>
      <w:r w:rsidRPr="004D4F26">
        <w:rPr>
          <w:rFonts w:ascii="Helvetica" w:eastAsia="Times New Roman" w:hAnsi="Helvetica" w:cs="Helvetica"/>
          <w:sz w:val="20"/>
          <w:szCs w:val="20"/>
        </w:rPr>
        <w:t> to reschedule</w:t>
      </w:r>
    </w:p>
    <w:p w14:paraId="5B8D8D75" w14:textId="77777777" w:rsidR="008641E7" w:rsidRPr="004D4F26" w:rsidRDefault="008641E7" w:rsidP="008641E7">
      <w:pPr>
        <w:shd w:val="clear" w:color="auto" w:fill="FFFFFF"/>
        <w:spacing w:before="100" w:beforeAutospacing="1" w:after="100" w:afterAutospacing="1"/>
        <w:jc w:val="left"/>
        <w:rPr>
          <w:rFonts w:ascii="Helvetica" w:eastAsia="Times New Roman" w:hAnsi="Helvetica" w:cs="Helvetica"/>
          <w:sz w:val="20"/>
          <w:szCs w:val="20"/>
        </w:rPr>
      </w:pPr>
      <w:r w:rsidRPr="004D4F26">
        <w:rPr>
          <w:rFonts w:ascii="Segoe UI Symbol" w:eastAsia="Times New Roman" w:hAnsi="Segoe UI Symbol" w:cs="Segoe UI Symbol"/>
          <w:sz w:val="20"/>
          <w:szCs w:val="20"/>
        </w:rPr>
        <w:t>☐</w:t>
      </w:r>
      <w:r w:rsidRPr="004D4F26">
        <w:rPr>
          <w:rFonts w:ascii="Helvetica" w:eastAsia="Times New Roman" w:hAnsi="Helvetica" w:cs="Helvetica"/>
          <w:sz w:val="20"/>
          <w:szCs w:val="20"/>
        </w:rPr>
        <w:t> </w:t>
      </w:r>
      <w:r w:rsidRPr="004D4F26">
        <w:rPr>
          <w:rFonts w:ascii="Helvetica" w:eastAsia="Times New Roman" w:hAnsi="Helvetica" w:cs="Helvetica"/>
          <w:b/>
          <w:bCs/>
          <w:sz w:val="20"/>
          <w:szCs w:val="20"/>
        </w:rPr>
        <w:t>Missed rounds are NOT shot during regular league hours</w:t>
      </w:r>
      <w:r w:rsidRPr="004D4F26">
        <w:rPr>
          <w:rFonts w:ascii="Helvetica" w:eastAsia="Times New Roman" w:hAnsi="Helvetica" w:cs="Helvetica"/>
          <w:sz w:val="20"/>
          <w:szCs w:val="20"/>
        </w:rPr>
        <w:br/>
      </w:r>
      <w:r w:rsidRPr="004D4F26">
        <w:rPr>
          <w:rFonts w:ascii="Segoe UI Symbol" w:eastAsia="Times New Roman" w:hAnsi="Segoe UI Symbol" w:cs="Segoe UI Symbol"/>
          <w:sz w:val="20"/>
          <w:szCs w:val="20"/>
        </w:rPr>
        <w:t>☐</w:t>
      </w:r>
      <w:r w:rsidRPr="004D4F26">
        <w:rPr>
          <w:rFonts w:ascii="Helvetica" w:eastAsia="Times New Roman" w:hAnsi="Helvetica" w:cs="Helvetica"/>
          <w:sz w:val="20"/>
          <w:szCs w:val="20"/>
        </w:rPr>
        <w:t xml:space="preserve"> Makeup rounds require </w:t>
      </w:r>
      <w:r w:rsidRPr="004D4F26">
        <w:rPr>
          <w:rFonts w:ascii="Helvetica" w:eastAsia="Times New Roman" w:hAnsi="Helvetica" w:cs="Helvetica"/>
          <w:b/>
          <w:bCs/>
          <w:sz w:val="20"/>
          <w:szCs w:val="20"/>
        </w:rPr>
        <w:t>advance approval</w:t>
      </w:r>
      <w:r w:rsidRPr="004D4F26">
        <w:rPr>
          <w:rFonts w:ascii="Helvetica" w:eastAsia="Times New Roman" w:hAnsi="Helvetica" w:cs="Helvetica"/>
          <w:sz w:val="20"/>
          <w:szCs w:val="20"/>
        </w:rPr>
        <w:t> and are scheduled </w:t>
      </w:r>
      <w:r w:rsidRPr="004D4F26">
        <w:rPr>
          <w:rFonts w:ascii="Helvetica" w:eastAsia="Times New Roman" w:hAnsi="Helvetica" w:cs="Helvetica"/>
          <w:b/>
          <w:bCs/>
          <w:sz w:val="20"/>
          <w:szCs w:val="20"/>
        </w:rPr>
        <w:t>off-hours only, with league managers confirming date and time for the team to shoot their makeup score</w:t>
      </w:r>
    </w:p>
    <w:p w14:paraId="6078B976" w14:textId="77777777" w:rsidR="008641E7" w:rsidRPr="004D4F26" w:rsidRDefault="008641E7" w:rsidP="008641E7">
      <w:pPr>
        <w:shd w:val="clear" w:color="auto" w:fill="FFFFFF"/>
        <w:spacing w:before="100" w:beforeAutospacing="1" w:after="100" w:afterAutospacing="1"/>
        <w:jc w:val="left"/>
        <w:rPr>
          <w:rFonts w:ascii="Helvetica" w:eastAsia="Times New Roman" w:hAnsi="Helvetica" w:cs="Helvetica"/>
          <w:sz w:val="20"/>
          <w:szCs w:val="20"/>
        </w:rPr>
      </w:pPr>
      <w:r w:rsidRPr="004D4F26">
        <w:rPr>
          <w:rFonts w:ascii="Segoe UI Symbol" w:eastAsia="Times New Roman" w:hAnsi="Segoe UI Symbol" w:cs="Segoe UI Symbol"/>
          <w:sz w:val="20"/>
          <w:szCs w:val="20"/>
        </w:rPr>
        <w:t>☐</w:t>
      </w:r>
      <w:r w:rsidRPr="004D4F26">
        <w:rPr>
          <w:rFonts w:ascii="Helvetica" w:eastAsia="Times New Roman" w:hAnsi="Helvetica" w:cs="Helvetica"/>
          <w:sz w:val="20"/>
          <w:szCs w:val="20"/>
        </w:rPr>
        <w:t xml:space="preserve"> Teams may swap scheduled times with other teams by </w:t>
      </w:r>
      <w:r w:rsidRPr="004D4F26">
        <w:rPr>
          <w:rFonts w:ascii="Helvetica" w:eastAsia="Times New Roman" w:hAnsi="Helvetica" w:cs="Helvetica"/>
          <w:b/>
          <w:bCs/>
          <w:sz w:val="20"/>
          <w:szCs w:val="20"/>
        </w:rPr>
        <w:t>mutual agreement</w:t>
      </w:r>
      <w:r w:rsidRPr="004D4F26">
        <w:rPr>
          <w:rFonts w:ascii="Helvetica" w:eastAsia="Times New Roman" w:hAnsi="Helvetica" w:cs="Helvetica"/>
          <w:sz w:val="20"/>
          <w:szCs w:val="20"/>
        </w:rPr>
        <w:t>, but are still responsible for:</w:t>
      </w:r>
    </w:p>
    <w:p w14:paraId="126FDCA8" w14:textId="77777777" w:rsidR="008641E7" w:rsidRPr="004D4F26" w:rsidRDefault="008641E7" w:rsidP="008641E7">
      <w:pPr>
        <w:numPr>
          <w:ilvl w:val="0"/>
          <w:numId w:val="2"/>
        </w:numPr>
        <w:shd w:val="clear" w:color="auto" w:fill="FFFFFF"/>
        <w:spacing w:before="100" w:beforeAutospacing="1" w:after="100" w:afterAutospacing="1"/>
        <w:jc w:val="left"/>
        <w:rPr>
          <w:rFonts w:ascii="Helvetica" w:eastAsia="Times New Roman" w:hAnsi="Helvetica" w:cs="Helvetica"/>
          <w:sz w:val="20"/>
          <w:szCs w:val="20"/>
        </w:rPr>
      </w:pPr>
      <w:r w:rsidRPr="004D4F26">
        <w:rPr>
          <w:rFonts w:ascii="Helvetica" w:eastAsia="Times New Roman" w:hAnsi="Helvetica" w:cs="Helvetica"/>
          <w:sz w:val="20"/>
          <w:szCs w:val="20"/>
        </w:rPr>
        <w:t>On-time start</w:t>
      </w:r>
    </w:p>
    <w:p w14:paraId="6870C503" w14:textId="77777777" w:rsidR="008641E7" w:rsidRPr="004D4F26" w:rsidRDefault="008641E7" w:rsidP="008641E7">
      <w:pPr>
        <w:numPr>
          <w:ilvl w:val="0"/>
          <w:numId w:val="2"/>
        </w:numPr>
        <w:shd w:val="clear" w:color="auto" w:fill="FFFFFF"/>
        <w:spacing w:before="100" w:beforeAutospacing="1" w:after="100" w:afterAutospacing="1"/>
        <w:jc w:val="left"/>
        <w:rPr>
          <w:rFonts w:ascii="Helvetica" w:eastAsia="Times New Roman" w:hAnsi="Helvetica" w:cs="Helvetica"/>
          <w:sz w:val="20"/>
          <w:szCs w:val="20"/>
        </w:rPr>
      </w:pPr>
      <w:r w:rsidRPr="004D4F26">
        <w:rPr>
          <w:rFonts w:ascii="Helvetica" w:eastAsia="Times New Roman" w:hAnsi="Helvetica" w:cs="Helvetica"/>
          <w:sz w:val="20"/>
          <w:szCs w:val="20"/>
        </w:rPr>
        <w:t>Pre-payment</w:t>
      </w:r>
    </w:p>
    <w:p w14:paraId="4942F5D5" w14:textId="77777777" w:rsidR="008641E7" w:rsidRPr="004D4F26" w:rsidRDefault="008641E7" w:rsidP="008641E7">
      <w:pPr>
        <w:numPr>
          <w:ilvl w:val="0"/>
          <w:numId w:val="2"/>
        </w:numPr>
        <w:shd w:val="clear" w:color="auto" w:fill="FFFFFF"/>
        <w:spacing w:before="100" w:beforeAutospacing="1" w:after="100" w:afterAutospacing="1"/>
        <w:jc w:val="left"/>
        <w:rPr>
          <w:rFonts w:ascii="Helvetica" w:eastAsia="Times New Roman" w:hAnsi="Helvetica" w:cs="Helvetica"/>
          <w:sz w:val="20"/>
          <w:szCs w:val="20"/>
        </w:rPr>
      </w:pPr>
      <w:r w:rsidRPr="004D4F26">
        <w:rPr>
          <w:rFonts w:ascii="Helvetica" w:eastAsia="Times New Roman" w:hAnsi="Helvetica" w:cs="Helvetica"/>
          <w:sz w:val="20"/>
          <w:szCs w:val="20"/>
        </w:rPr>
        <w:t>Compliance with league rules</w:t>
      </w:r>
    </w:p>
    <w:p w14:paraId="28DDBBE1" w14:textId="77777777" w:rsidR="008641E7" w:rsidRPr="004D4F26" w:rsidRDefault="008641E7" w:rsidP="008641E7">
      <w:pPr>
        <w:shd w:val="clear" w:color="auto" w:fill="FFFFFF"/>
        <w:spacing w:before="100" w:beforeAutospacing="1" w:after="100" w:afterAutospacing="1"/>
        <w:jc w:val="left"/>
        <w:rPr>
          <w:rFonts w:ascii="Helvetica" w:eastAsia="Times New Roman" w:hAnsi="Helvetica" w:cs="Helvetica"/>
          <w:sz w:val="20"/>
          <w:szCs w:val="20"/>
        </w:rPr>
      </w:pPr>
      <w:r w:rsidRPr="004D4F26">
        <w:rPr>
          <w:rFonts w:ascii="Helvetica" w:eastAsia="Times New Roman" w:hAnsi="Helvetica" w:cs="Helvetica"/>
          <w:sz w:val="20"/>
          <w:szCs w:val="20"/>
        </w:rPr>
        <w:t>I understand that failure to follow these rules may result in forfeited scores or loss of makeup privileges.</w:t>
      </w:r>
    </w:p>
    <w:p w14:paraId="5D7D75DC" w14:textId="77777777" w:rsidR="008641E7" w:rsidRPr="004D4F26" w:rsidRDefault="008641E7" w:rsidP="008641E7">
      <w:pPr>
        <w:shd w:val="clear" w:color="auto" w:fill="FFFFFF"/>
        <w:spacing w:before="100" w:beforeAutospacing="1" w:after="100" w:afterAutospacing="1"/>
        <w:jc w:val="left"/>
        <w:rPr>
          <w:rFonts w:ascii="Helvetica" w:eastAsia="Times New Roman" w:hAnsi="Helvetica" w:cs="Helvetica"/>
          <w:sz w:val="20"/>
          <w:szCs w:val="20"/>
        </w:rPr>
      </w:pPr>
    </w:p>
    <w:p w14:paraId="311F71EF" w14:textId="77777777" w:rsidR="008641E7" w:rsidRPr="004D4F26" w:rsidRDefault="008641E7" w:rsidP="008641E7">
      <w:pPr>
        <w:shd w:val="clear" w:color="auto" w:fill="FFFFFF"/>
        <w:spacing w:before="100" w:beforeAutospacing="1" w:after="100" w:afterAutospacing="1"/>
        <w:jc w:val="left"/>
        <w:rPr>
          <w:rFonts w:ascii="Helvetica" w:eastAsia="Times New Roman" w:hAnsi="Helvetica" w:cs="Helvetica"/>
          <w:sz w:val="20"/>
          <w:szCs w:val="20"/>
        </w:rPr>
      </w:pPr>
      <w:r w:rsidRPr="004D4F26">
        <w:rPr>
          <w:rFonts w:ascii="Helvetica" w:eastAsia="Times New Roman" w:hAnsi="Helvetica" w:cs="Helvetica"/>
          <w:sz w:val="20"/>
          <w:szCs w:val="20"/>
        </w:rPr>
        <w:t>Captain Signature: _________________________</w:t>
      </w:r>
    </w:p>
    <w:p w14:paraId="1E629EB7" w14:textId="77777777" w:rsidR="008641E7" w:rsidRPr="004D4F26" w:rsidRDefault="008641E7" w:rsidP="008641E7">
      <w:pPr>
        <w:shd w:val="clear" w:color="auto" w:fill="FFFFFF"/>
        <w:spacing w:before="100" w:beforeAutospacing="1" w:after="100" w:afterAutospacing="1"/>
        <w:jc w:val="left"/>
        <w:rPr>
          <w:rFonts w:ascii="Helvetica" w:eastAsia="Times New Roman" w:hAnsi="Helvetica" w:cs="Helvetica"/>
          <w:sz w:val="20"/>
          <w:szCs w:val="20"/>
        </w:rPr>
      </w:pPr>
    </w:p>
    <w:p w14:paraId="486F917F" w14:textId="77777777" w:rsidR="008641E7" w:rsidRPr="004D4F26" w:rsidRDefault="008641E7" w:rsidP="008641E7">
      <w:pPr>
        <w:shd w:val="clear" w:color="auto" w:fill="FFFFFF"/>
        <w:spacing w:before="100" w:beforeAutospacing="1" w:after="100" w:afterAutospacing="1"/>
        <w:jc w:val="left"/>
        <w:rPr>
          <w:rFonts w:ascii="Helvetica" w:eastAsia="Times New Roman" w:hAnsi="Helvetica" w:cs="Helvetica"/>
          <w:sz w:val="20"/>
          <w:szCs w:val="20"/>
        </w:rPr>
      </w:pPr>
      <w:r w:rsidRPr="004D4F26">
        <w:rPr>
          <w:rFonts w:ascii="Helvetica" w:eastAsia="Times New Roman" w:hAnsi="Helvetica" w:cs="Helvetica"/>
          <w:sz w:val="20"/>
          <w:szCs w:val="20"/>
        </w:rPr>
        <w:br/>
        <w:t>Date: ___________________</w:t>
      </w:r>
    </w:p>
    <w:p w14:paraId="7B2D85C2" w14:textId="77777777" w:rsidR="008641E7" w:rsidRPr="004D4F26" w:rsidRDefault="008641E7" w:rsidP="008641E7">
      <w:pPr>
        <w:shd w:val="clear" w:color="auto" w:fill="FFFFFF"/>
        <w:spacing w:before="100" w:beforeAutospacing="1" w:after="100" w:afterAutospacing="1"/>
        <w:jc w:val="left"/>
        <w:rPr>
          <w:rFonts w:ascii="Helvetica" w:eastAsia="Times New Roman" w:hAnsi="Helvetica" w:cs="Helvetica"/>
          <w:sz w:val="20"/>
          <w:szCs w:val="20"/>
        </w:rPr>
      </w:pPr>
      <w:r w:rsidRPr="004D4F26">
        <w:rPr>
          <w:rFonts w:ascii="Helvetica" w:eastAsia="Times New Roman" w:hAnsi="Helvetica" w:cs="Helvetica"/>
          <w:b/>
          <w:bCs/>
          <w:sz w:val="20"/>
          <w:szCs w:val="20"/>
        </w:rPr>
        <w:t>Brown County Sportsmen’s Club</w:t>
      </w:r>
    </w:p>
    <w:p w14:paraId="5F8C9516" w14:textId="77777777" w:rsidR="008641E7" w:rsidRPr="004D4F26" w:rsidRDefault="008641E7" w:rsidP="008641E7">
      <w:pPr>
        <w:jc w:val="left"/>
      </w:pPr>
    </w:p>
    <w:p w14:paraId="3750C418" w14:textId="77777777" w:rsidR="000F6ACA" w:rsidRPr="004D4F26" w:rsidRDefault="000F6ACA" w:rsidP="008641E7">
      <w:pPr>
        <w:jc w:val="left"/>
      </w:pPr>
    </w:p>
    <w:p w14:paraId="41D3DB1B" w14:textId="77777777" w:rsidR="0027473C" w:rsidRPr="004D4F26" w:rsidRDefault="0027473C"/>
    <w:sectPr w:rsidR="0027473C" w:rsidRPr="004D4F26" w:rsidSect="002747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21811"/>
    <w:multiLevelType w:val="hybridMultilevel"/>
    <w:tmpl w:val="9FFC17A0"/>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6D327E"/>
    <w:multiLevelType w:val="multilevel"/>
    <w:tmpl w:val="9242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3205337">
    <w:abstractNumId w:val="0"/>
  </w:num>
  <w:num w:numId="2" w16cid:durableId="129887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3C"/>
    <w:rsid w:val="000F6ACA"/>
    <w:rsid w:val="0027473C"/>
    <w:rsid w:val="004D4F26"/>
    <w:rsid w:val="008641E7"/>
    <w:rsid w:val="00C07F8F"/>
    <w:rsid w:val="00D44650"/>
    <w:rsid w:val="00F5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0240"/>
  <w15:chartTrackingRefBased/>
  <w15:docId w15:val="{4D3FDC00-957F-DB43-92AE-C7935117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73C"/>
    <w:pPr>
      <w:spacing w:after="0" w:line="240" w:lineRule="auto"/>
      <w:jc w:val="right"/>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274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7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7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7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7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7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7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7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7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73C"/>
    <w:rPr>
      <w:rFonts w:eastAsiaTheme="majorEastAsia" w:cstheme="majorBidi"/>
      <w:color w:val="272727" w:themeColor="text1" w:themeTint="D8"/>
    </w:rPr>
  </w:style>
  <w:style w:type="paragraph" w:styleId="Title">
    <w:name w:val="Title"/>
    <w:basedOn w:val="Normal"/>
    <w:next w:val="Normal"/>
    <w:link w:val="TitleChar"/>
    <w:uiPriority w:val="10"/>
    <w:qFormat/>
    <w:rsid w:val="002747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73C"/>
    <w:pPr>
      <w:spacing w:before="160"/>
      <w:jc w:val="center"/>
    </w:pPr>
    <w:rPr>
      <w:i/>
      <w:iCs/>
      <w:color w:val="404040" w:themeColor="text1" w:themeTint="BF"/>
    </w:rPr>
  </w:style>
  <w:style w:type="character" w:customStyle="1" w:styleId="QuoteChar">
    <w:name w:val="Quote Char"/>
    <w:basedOn w:val="DefaultParagraphFont"/>
    <w:link w:val="Quote"/>
    <w:uiPriority w:val="29"/>
    <w:rsid w:val="0027473C"/>
    <w:rPr>
      <w:i/>
      <w:iCs/>
      <w:color w:val="404040" w:themeColor="text1" w:themeTint="BF"/>
    </w:rPr>
  </w:style>
  <w:style w:type="paragraph" w:styleId="ListParagraph">
    <w:name w:val="List Paragraph"/>
    <w:basedOn w:val="Normal"/>
    <w:uiPriority w:val="34"/>
    <w:qFormat/>
    <w:rsid w:val="0027473C"/>
    <w:pPr>
      <w:ind w:left="720"/>
      <w:contextualSpacing/>
    </w:pPr>
  </w:style>
  <w:style w:type="character" w:styleId="IntenseEmphasis">
    <w:name w:val="Intense Emphasis"/>
    <w:basedOn w:val="DefaultParagraphFont"/>
    <w:uiPriority w:val="21"/>
    <w:qFormat/>
    <w:rsid w:val="0027473C"/>
    <w:rPr>
      <w:i/>
      <w:iCs/>
      <w:color w:val="0F4761" w:themeColor="accent1" w:themeShade="BF"/>
    </w:rPr>
  </w:style>
  <w:style w:type="paragraph" w:styleId="IntenseQuote">
    <w:name w:val="Intense Quote"/>
    <w:basedOn w:val="Normal"/>
    <w:next w:val="Normal"/>
    <w:link w:val="IntenseQuoteChar"/>
    <w:uiPriority w:val="30"/>
    <w:qFormat/>
    <w:rsid w:val="00274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73C"/>
    <w:rPr>
      <w:i/>
      <w:iCs/>
      <w:color w:val="0F4761" w:themeColor="accent1" w:themeShade="BF"/>
    </w:rPr>
  </w:style>
  <w:style w:type="character" w:styleId="IntenseReference">
    <w:name w:val="Intense Reference"/>
    <w:basedOn w:val="DefaultParagraphFont"/>
    <w:uiPriority w:val="32"/>
    <w:qFormat/>
    <w:rsid w:val="0027473C"/>
    <w:rPr>
      <w:b/>
      <w:bCs/>
      <w:smallCaps/>
      <w:color w:val="0F4761" w:themeColor="accent1" w:themeShade="BF"/>
      <w:spacing w:val="5"/>
    </w:rPr>
  </w:style>
  <w:style w:type="character" w:styleId="CommentReference">
    <w:name w:val="annotation reference"/>
    <w:basedOn w:val="DefaultParagraphFont"/>
    <w:uiPriority w:val="99"/>
    <w:semiHidden/>
    <w:unhideWhenUsed/>
    <w:rsid w:val="000F6ACA"/>
    <w:rPr>
      <w:sz w:val="16"/>
      <w:szCs w:val="16"/>
    </w:rPr>
  </w:style>
  <w:style w:type="table" w:styleId="TableGrid">
    <w:name w:val="Table Grid"/>
    <w:basedOn w:val="TableNormal"/>
    <w:uiPriority w:val="59"/>
    <w:rsid w:val="008641E7"/>
    <w:pPr>
      <w:spacing w:after="0" w:line="240" w:lineRule="auto"/>
      <w:jc w:val="right"/>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6086</Characters>
  <Application>Microsoft Office Word</Application>
  <DocSecurity>0</DocSecurity>
  <Lines>164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Miller</dc:creator>
  <cp:keywords/>
  <dc:description/>
  <cp:lastModifiedBy>Peter Thomas</cp:lastModifiedBy>
  <cp:revision>2</cp:revision>
  <dcterms:created xsi:type="dcterms:W3CDTF">2026-05-06T22:27:00Z</dcterms:created>
  <dcterms:modified xsi:type="dcterms:W3CDTF">2026-05-06T22:27:00Z</dcterms:modified>
</cp:coreProperties>
</file>